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9015D8">
      <w:pPr>
        <w:spacing w:line="276" w:lineRule="auto"/>
      </w:pP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0557B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Gdańsk, </w:t>
      </w:r>
      <w:r w:rsidR="00DE438B">
        <w:rPr>
          <w:rFonts w:asciiTheme="minorHAnsi" w:eastAsia="Times New Roman" w:hAnsiTheme="minorHAnsi"/>
          <w:lang w:eastAsia="pl-PL"/>
        </w:rPr>
        <w:t>26.01.2022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  <w:r w:rsidR="00BA3547">
        <w:rPr>
          <w:rFonts w:asciiTheme="minorHAnsi" w:eastAsia="Times New Roman" w:hAnsiTheme="minorHAnsi"/>
          <w:b/>
          <w:lang w:eastAsia="pl-PL"/>
        </w:rPr>
        <w:t xml:space="preserve"> NR </w:t>
      </w:r>
      <w:proofErr w:type="spellStart"/>
      <w:r w:rsidR="00BA3547" w:rsidRPr="00BA3547">
        <w:rPr>
          <w:rFonts w:asciiTheme="minorHAnsi" w:eastAsia="Times New Roman" w:hAnsiTheme="minorHAnsi"/>
          <w:b/>
          <w:lang w:eastAsia="pl-PL"/>
        </w:rPr>
        <w:t>CKZiU</w:t>
      </w:r>
      <w:proofErr w:type="spellEnd"/>
      <w:r w:rsidR="00BA3547" w:rsidRPr="00BA3547">
        <w:rPr>
          <w:rFonts w:asciiTheme="minorHAnsi" w:eastAsia="Times New Roman" w:hAnsiTheme="minorHAnsi"/>
          <w:b/>
          <w:lang w:eastAsia="pl-PL"/>
        </w:rPr>
        <w:t>/</w:t>
      </w:r>
      <w:r w:rsidR="00DE438B">
        <w:rPr>
          <w:rFonts w:asciiTheme="minorHAnsi" w:eastAsia="Times New Roman" w:hAnsiTheme="minorHAnsi"/>
          <w:b/>
          <w:lang w:eastAsia="pl-PL"/>
        </w:rPr>
        <w:t>3</w:t>
      </w:r>
      <w:r w:rsidR="00BA3547" w:rsidRPr="00BA3547">
        <w:rPr>
          <w:rFonts w:asciiTheme="minorHAnsi" w:eastAsia="Times New Roman" w:hAnsiTheme="minorHAnsi"/>
          <w:b/>
          <w:lang w:eastAsia="pl-PL"/>
        </w:rPr>
        <w:t>/</w:t>
      </w:r>
      <w:r w:rsidR="00DE438B">
        <w:rPr>
          <w:rFonts w:asciiTheme="minorHAnsi" w:eastAsia="Times New Roman" w:hAnsiTheme="minorHAnsi"/>
          <w:b/>
          <w:lang w:eastAsia="pl-PL"/>
        </w:rPr>
        <w:t>01</w:t>
      </w:r>
      <w:r w:rsidR="00BA3547" w:rsidRPr="00BA3547">
        <w:rPr>
          <w:rFonts w:asciiTheme="minorHAnsi" w:eastAsia="Times New Roman" w:hAnsiTheme="minorHAnsi"/>
          <w:b/>
          <w:lang w:eastAsia="pl-PL"/>
        </w:rPr>
        <w:t>/AA/GMZ/202</w:t>
      </w:r>
      <w:r w:rsidR="00DE438B">
        <w:rPr>
          <w:rFonts w:asciiTheme="minorHAnsi" w:eastAsia="Times New Roman" w:hAnsiTheme="minorHAnsi"/>
          <w:b/>
          <w:lang w:eastAsia="pl-PL"/>
        </w:rPr>
        <w:t>2</w:t>
      </w:r>
    </w:p>
    <w:p w:rsidR="002F7384" w:rsidRDefault="00F82F13" w:rsidP="009015D8">
      <w:pPr>
        <w:spacing w:line="276" w:lineRule="auto"/>
        <w:jc w:val="center"/>
        <w:rPr>
          <w:b/>
        </w:rPr>
      </w:pPr>
      <w:r>
        <w:rPr>
          <w:b/>
        </w:rPr>
        <w:t>Zakup i d</w:t>
      </w:r>
      <w:r w:rsidR="00C30FD7">
        <w:rPr>
          <w:b/>
        </w:rPr>
        <w:t>ostawa odzieży roboczej i ochronnej</w:t>
      </w:r>
    </w:p>
    <w:p w:rsidR="00900DE1" w:rsidRPr="00BF2F9D" w:rsidRDefault="00900DE1" w:rsidP="009015D8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F03185" w:rsidRDefault="00BF2F9D" w:rsidP="009015D8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>C</w:t>
      </w:r>
      <w:r w:rsidR="00C30FD7">
        <w:rPr>
          <w:rFonts w:asciiTheme="minorHAnsi" w:eastAsia="Times New Roman" w:hAnsiTheme="minorHAnsi"/>
          <w:lang w:eastAsia="pl-PL"/>
        </w:rPr>
        <w:t xml:space="preserve">entrum Kształcenia Zawodowego i Ustawicznego nr 1 w Gdańsku </w:t>
      </w:r>
      <w:r w:rsidRPr="00BF2F9D">
        <w:rPr>
          <w:rFonts w:asciiTheme="minorHAnsi" w:eastAsia="Times New Roman" w:hAnsiTheme="minorHAnsi"/>
          <w:lang w:eastAsia="pl-PL"/>
        </w:rPr>
        <w:t xml:space="preserve">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C30FD7">
        <w:rPr>
          <w:b/>
        </w:rPr>
        <w:t>odzieży roboczej i ochronnej</w:t>
      </w:r>
      <w:r w:rsidR="008A0698">
        <w:rPr>
          <w:b/>
        </w:rPr>
        <w:t xml:space="preserve"> wraz z dostawą.</w:t>
      </w:r>
    </w:p>
    <w:p w:rsid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 xml:space="preserve">Proszę o podanie kosztu </w:t>
      </w:r>
      <w:r w:rsidR="00C30FD7">
        <w:rPr>
          <w:rFonts w:asciiTheme="minorHAnsi" w:eastAsia="Times New Roman" w:hAnsiTheme="minorHAnsi"/>
          <w:b/>
          <w:lang w:eastAsia="pl-PL"/>
        </w:rPr>
        <w:t>kompletu odzieży dla każdego zawodu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5964D9" w:rsidRDefault="005964D9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5964D9" w:rsidRPr="005964D9" w:rsidRDefault="005964D9" w:rsidP="005964D9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5964D9">
        <w:rPr>
          <w:rFonts w:asciiTheme="minorHAnsi" w:eastAsia="Times New Roman" w:hAnsiTheme="minorHAnsi"/>
          <w:lang w:eastAsia="pl-PL"/>
        </w:rPr>
        <w:t>•</w:t>
      </w:r>
      <w:r w:rsidRPr="005964D9">
        <w:rPr>
          <w:rFonts w:asciiTheme="minorHAnsi" w:eastAsia="Times New Roman" w:hAnsiTheme="minorHAnsi"/>
          <w:lang w:eastAsia="pl-PL"/>
        </w:rPr>
        <w:tab/>
        <w:t xml:space="preserve">Dostawa odzieży roboczej i ochronnej dokonana zostanie na wskazane w zamówieniu adresy poszczególnych szkół biorących udział projekcie. </w:t>
      </w:r>
    </w:p>
    <w:p w:rsidR="005964D9" w:rsidRPr="005964D9" w:rsidRDefault="005964D9" w:rsidP="005964D9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5964D9">
        <w:rPr>
          <w:rFonts w:asciiTheme="minorHAnsi" w:eastAsia="Times New Roman" w:hAnsiTheme="minorHAnsi"/>
          <w:lang w:eastAsia="pl-PL"/>
        </w:rPr>
        <w:t>•</w:t>
      </w:r>
      <w:r w:rsidRPr="005964D9">
        <w:rPr>
          <w:rFonts w:asciiTheme="minorHAnsi" w:eastAsia="Times New Roman" w:hAnsiTheme="minorHAnsi"/>
          <w:lang w:eastAsia="pl-PL"/>
        </w:rPr>
        <w:tab/>
        <w:t xml:space="preserve">Cena obejmuje wszelkie koszty i obciążenia powstające w wyniku realizacji przedmiotu umowy do momentu przekazania Zamawiającemu, w tym m.in.: koszty wyprodukowania, koszty dostawy do Zamawiającego. </w:t>
      </w:r>
    </w:p>
    <w:p w:rsidR="005964D9" w:rsidRPr="005964D9" w:rsidRDefault="005964D9" w:rsidP="005964D9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5964D9">
        <w:rPr>
          <w:rFonts w:asciiTheme="minorHAnsi" w:eastAsia="Times New Roman" w:hAnsiTheme="minorHAnsi"/>
          <w:lang w:eastAsia="pl-PL"/>
        </w:rPr>
        <w:t>•</w:t>
      </w:r>
      <w:r w:rsidRPr="005964D9">
        <w:rPr>
          <w:rFonts w:asciiTheme="minorHAnsi" w:eastAsia="Times New Roman" w:hAnsiTheme="minorHAnsi"/>
          <w:lang w:eastAsia="pl-PL"/>
        </w:rPr>
        <w:tab/>
        <w:t>Wykonawca udziela Zamawiającemu gwarancji, której okres wynosi minimum 12 miesięcy.</w:t>
      </w:r>
    </w:p>
    <w:p w:rsidR="005964D9" w:rsidRDefault="005964D9" w:rsidP="005964D9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5964D9">
        <w:rPr>
          <w:rFonts w:asciiTheme="minorHAnsi" w:eastAsia="Times New Roman" w:hAnsiTheme="minorHAnsi"/>
          <w:lang w:eastAsia="pl-PL"/>
        </w:rPr>
        <w:t>•</w:t>
      </w:r>
      <w:r w:rsidRPr="005964D9">
        <w:rPr>
          <w:rFonts w:asciiTheme="minorHAnsi" w:eastAsia="Times New Roman" w:hAnsiTheme="minorHAnsi"/>
          <w:lang w:eastAsia="pl-PL"/>
        </w:rPr>
        <w:tab/>
        <w:t>W okresie gwarancyjnym Wykonawca zobowiązany jest do nieodpłatnej naprawy lub wymiany odzieży, która uległa uszkodzeniu z przyczyn materiałowych, konstrukcyjnych, wytrzymałościowych niezależnych od użytkowników, na nową.</w:t>
      </w:r>
    </w:p>
    <w:p w:rsidR="005964D9" w:rsidRDefault="005964D9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5964D9" w:rsidRDefault="005964D9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5964D9" w:rsidRDefault="005964D9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5964D9" w:rsidRDefault="005964D9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5964D9" w:rsidRDefault="005964D9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5964D9" w:rsidRDefault="005964D9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5964D9" w:rsidRDefault="005964D9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5964D9" w:rsidRDefault="005964D9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314"/>
        <w:gridCol w:w="1043"/>
        <w:gridCol w:w="3459"/>
        <w:gridCol w:w="5323"/>
        <w:gridCol w:w="2498"/>
      </w:tblGrid>
      <w:tr w:rsidR="00DE438B" w:rsidRPr="00DE438B" w:rsidTr="00DE43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38B" w:rsidRPr="00DE438B" w:rsidRDefault="00DE438B" w:rsidP="00DE438B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DE438B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38B" w:rsidRPr="00DE438B" w:rsidRDefault="00DE438B" w:rsidP="00DE438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438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Komplet odzieży roboczej dla zawodu: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38B" w:rsidRPr="00DE438B" w:rsidRDefault="00DE438B" w:rsidP="00DE438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438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ilość kompletów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38B" w:rsidRPr="00DE438B" w:rsidRDefault="00DE438B" w:rsidP="00DE438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438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Skład kompletu i rozmiary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38B" w:rsidRPr="00DE438B" w:rsidRDefault="00522B3A" w:rsidP="00522B3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Minimalne wymagania: w</w:t>
            </w:r>
            <w:bookmarkStart w:id="0" w:name="_GoBack"/>
            <w:bookmarkEnd w:id="0"/>
            <w:r w:rsidR="00DE438B" w:rsidRPr="00DE438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yroby muszą być wykonane z należytą starannością: szwy nie mogą powodować ściągania i marszczenia tkaniny, w miejscach szczególnie narażonych na rozdarcie wymagane są wzmocnienia (rygle), oznakowanie rozmiarów musi być trwałe (niespieralne), krój odzieży musi zapewniać wygodę i bezpieczeństwo, odzież musi być wyposażona w niespieralne wszywki, na których uwidocznione mają być następujące informacje: rozmiar, skład tkaniny, przepis prania i konserwacji, zastosowane zapięcia muszą charakteryzować się odpornością na wysoką temperaturę, odzież musi zachowywać estetyczny wygląd po 5-krotnym praniu.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38B" w:rsidRPr="00DE438B" w:rsidRDefault="00DE438B" w:rsidP="00DE438B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E438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Miejsce dostawy</w:t>
            </w:r>
          </w:p>
        </w:tc>
      </w:tr>
      <w:tr w:rsidR="00522B3A" w:rsidRPr="00DE438B" w:rsidTr="00DE438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Pr="00DE438B" w:rsidRDefault="00DE438B" w:rsidP="00DE438B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E438B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Pr="00DE438B" w:rsidRDefault="00DE438B" w:rsidP="00DE438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technik mechatronik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Pr="00DE438B" w:rsidRDefault="00DE438B" w:rsidP="00DE438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 (męski)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Pr="00DE438B" w:rsidRDefault="00DE438B" w:rsidP="00DE438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Spodnie ogrodniczki (1 x S, 5 x M, 4 x L, 5 x XL, 1 x XXL), bluza (1 x S, 5 x M, 4 x L, 5 x XL, 1 x XXL), obuwie (2 x rozmiar 41, 5 x rozmiar 43, 5 x rozmiar 44, 2 x rozmiar 45, 2 x rozmiar 46), opaska (uziemienie), środki ochrony osobistej: maskę, okulary, rękawice ochronne,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Pr="00DE438B" w:rsidRDefault="00DE438B" w:rsidP="00DE438B">
            <w:pPr>
              <w:spacing w:after="24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• bluza i spodnie ogrodniczki: skład materiałowy 65% poliester, 35% bawełna, gramatura co najmniej 220 g/m2, kurczliwość maksymalna 2%. W miejscach narażonych na rozdarcie – szew 3-igłowy oraz rygle. Spodnie ogrodniczki: 4 kieszenie z czego dwie długie na co najmniej 30 cm, dodatkowa piąta kieszeń monterska wykonana z cordury, wszyta w pas o szerokości minimum 12 cm i długości minimum 15 cm, podzielona na dwie części o wymiarach 5 i 7 cm; zamek w rozporku, z tyłu elastyczna guma o szerokości min. 5 cm, szelki wszyte w spodnie powinny mieć możliwość regulacji ich długości; kieszeń </w:t>
            </w:r>
            <w:proofErr w:type="spellStart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napiersiowa</w:t>
            </w:r>
            <w:proofErr w:type="spellEnd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zapinana na zamek błyskawiczny. Bluza: regulacja szerokości mankietów, dwie kieszenie na piersi, kołnierz wykładany. Produkt szyty w Polsce, zgodny z normą EN 340:2006. Zakres wymiarów od 164/92/82 do 194/136/126.</w:t>
            </w: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 xml:space="preserve">• buty robocze, co najmniej w klasie SB, wykonane ze skóry, podeszwy zewnętrzna i wewnętrzna wykonane z PU/PU (dwie gęstości poliuretanu); występujące zarówno w wersji półbuta i trzewika; wysoko nalana podeszwa na podnosek; grubość skóry co najmniej 1,8 mm; optymalna szerokość butów w celu zagwarantowania odpowiedniego komfortu - np. system typu </w:t>
            </w:r>
            <w:proofErr w:type="spellStart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space</w:t>
            </w:r>
            <w:proofErr w:type="spellEnd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comfort</w:t>
            </w:r>
            <w:proofErr w:type="spellEnd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, Wyściółka wykonana z materiału o zdolnościach pochłaniających, oddychających, odpornych na ścieranie, antybakteryjna - np. system typu </w:t>
            </w:r>
            <w:proofErr w:type="spellStart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forced</w:t>
            </w:r>
            <w:proofErr w:type="spellEnd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circulation</w:t>
            </w:r>
            <w:proofErr w:type="spellEnd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, Ukształtowana anatomicznie wkładka, szybkoschnąca, z </w:t>
            </w: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doskonałą absorpcją wody - np. system typu </w:t>
            </w:r>
            <w:proofErr w:type="spellStart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anatomic</w:t>
            </w:r>
            <w:proofErr w:type="spellEnd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dry</w:t>
            </w:r>
            <w:proofErr w:type="spellEnd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sole. </w:t>
            </w: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• maska – półmaska filtrująca klasa P2</w:t>
            </w: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 xml:space="preserve">• okulary z poliwęglanu jednoczęściowe z płaskimi, elastycznymi zausznikami i zintegrowanym noskiem z poliwęglanu. Okulary zabezpieczone przed zarysowaniem,  z soczewkami bezbarwnymi, zgodne z normą EN170 (UV). Okulary muszą również występować w wersji przyciemnianej, </w:t>
            </w:r>
            <w:proofErr w:type="spellStart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źółtej</w:t>
            </w:r>
            <w:proofErr w:type="spellEnd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, lustrzanej i lekko lustrzanej (</w:t>
            </w:r>
            <w:proofErr w:type="spellStart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light</w:t>
            </w:r>
            <w:proofErr w:type="spellEnd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mirror).</w:t>
            </w: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• rękawice ochronne: powleczone do połowy lateksem, na poliestrowej wkładce, zakończone miękkim ściągaczem. Zgodne z normą EN388 (3131).</w:t>
            </w: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• opaska antystatyczna nadgarstkowa</w:t>
            </w: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• czapka z daszkiem wykonana z 65% poliestru, 35% bawełny, o gramaturze min. 160g/m2, zapięcie regulowane sprzączką,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Pr="00DE438B" w:rsidRDefault="00DE438B" w:rsidP="00DE438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Szkoły Okrętowe i Techniczne "</w:t>
            </w:r>
            <w:proofErr w:type="spellStart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Conradinum</w:t>
            </w:r>
            <w:proofErr w:type="spellEnd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", Grzegorza Piramowicza 1/2, 80-218 Gdańsk, dostawa do rąk własnych p. Andrzej Rejniak tel. 535167321</w:t>
            </w:r>
          </w:p>
        </w:tc>
      </w:tr>
      <w:tr w:rsidR="00522B3A" w:rsidRPr="00DE438B" w:rsidTr="00DE43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Pr="00DE438B" w:rsidRDefault="00DE438B" w:rsidP="00DE438B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E438B">
              <w:rPr>
                <w:rFonts w:eastAsia="Times New Roman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Pr="00DE438B" w:rsidRDefault="00DE438B" w:rsidP="00DE438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technik mechanik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Pr="00DE438B" w:rsidRDefault="00DE438B" w:rsidP="00DE438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(męski)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Pr="00DE438B" w:rsidRDefault="00DE438B" w:rsidP="00DE438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spodnie ogrodniczki (4 x L, 5 x XL), bluza (4 x L, 5 x XL), koszula (4 x L, 5 x XL), buty (1 x rozmiar 41,2 x rozmiar 43, 6 x rozmiar 44), środki ochrony osobistej: czapka z daszkiem, rękawice ochronne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Pr="00DE438B" w:rsidRDefault="00DE438B" w:rsidP="00DE438B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• bluza i spodnie ogrodniczki: skład materiałowy 65% poliester, 35% bawełna, gramatura co najmniej 220 g/m2, kurczliwość maksymalna 2%. W miejscach narażonych na rozdarcie – szew 3-igłowy oraz rygle. Spodnie ogrodniczki: 4 kieszenie z czego dwie długie na co najmniej 30 cm, dodatkowa piąta kieszeń monterska wykonana z cordury, wszyta w pas o szerokości minimum 12 cm i długości minimum 15 cm, podzielona na dwie części o wymiarach 5 i 7 cm; zamek w rozporku, z tyłu elastyczna guma o szerokości min. 5 cm, szelki wszyte w spodnie powinny mieć możliwość regulacji ich długości; kieszeń </w:t>
            </w:r>
            <w:proofErr w:type="spellStart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napiersiowa</w:t>
            </w:r>
            <w:proofErr w:type="spellEnd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zapinana na zamek błyskawiczny. Bluza: regulacja szerokości mankietów, dwie kieszenie na piersi, kołnierz wykładany. Produkt szyty w Polsce, zgodny z normą EN 340:2006. Zakres wymiarów od 164/92/82 do 194/136/126.</w:t>
            </w: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• koszula flanelowa robocza w kratę, zapinana na guziki, 100% bawełny, minimalna gramatura 180g/m²</w:t>
            </w: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 xml:space="preserve">• buty robocze, co najmniej w klasie SB, wykonane ze skóry, podeszwy zewnętrzna i wewnętrzna wykonane z PU/PU (dwie gęstości poliuretanu); występujące zarówno w wersji półbuta i trzewika; wysoko nalana podeszwa na podnosek; grubość skóry co najmniej 1,8 </w:t>
            </w: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mm; optymalna szerokość butów w celu zagwarantowania odpowiedniego komfortu - np. system typu </w:t>
            </w:r>
            <w:proofErr w:type="spellStart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space</w:t>
            </w:r>
            <w:proofErr w:type="spellEnd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comfort</w:t>
            </w:r>
            <w:proofErr w:type="spellEnd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, Wyściółka wykonana z materiału o zdolnościach pochłaniających, oddychających, odpornych na ścieranie, antybakteryjna - np. system typu </w:t>
            </w:r>
            <w:proofErr w:type="spellStart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forced</w:t>
            </w:r>
            <w:proofErr w:type="spellEnd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circulation</w:t>
            </w:r>
            <w:proofErr w:type="spellEnd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, Ukształtowana anatomicznie wkładka, szybkoschnąca, z doskonałą absorpcją wody - np. system typu </w:t>
            </w:r>
            <w:proofErr w:type="spellStart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anatomic</w:t>
            </w:r>
            <w:proofErr w:type="spellEnd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dry</w:t>
            </w:r>
            <w:proofErr w:type="spellEnd"/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sole.</w:t>
            </w: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• rękawice ochronne: powleczone do połowy lateksem, na poliestrowej wkładce, zakończone miękkim ściągaczem. Zgodne z normą EN388 (3131).</w:t>
            </w:r>
            <w:r w:rsidRPr="00DE438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• czapka z daszkiem wykonana z 65% poliestru, 35% bawełny, o gramaturze min. 160g/m2, zapięcie regulowane sprzączką.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38B" w:rsidRPr="00DE438B" w:rsidRDefault="00DE438B" w:rsidP="00DE438B">
            <w:pP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DE438B">
        <w:rPr>
          <w:rFonts w:asciiTheme="minorHAnsi" w:eastAsia="Times New Roman" w:hAnsiTheme="minorHAnsi"/>
          <w:b/>
          <w:bCs/>
          <w:lang w:eastAsia="pl-PL"/>
        </w:rPr>
        <w:t>31.01.2022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C30FD7" w:rsidRDefault="00BF2F9D" w:rsidP="009015D8">
      <w:pPr>
        <w:spacing w:line="276" w:lineRule="auto"/>
        <w:rPr>
          <w:b/>
          <w:sz w:val="28"/>
          <w:szCs w:val="28"/>
        </w:rPr>
        <w:sectPr w:rsidR="00C30FD7" w:rsidSect="005964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417" w:right="1417" w:bottom="1417" w:left="1417" w:header="340" w:footer="976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921C54">
      <w:pPr>
        <w:tabs>
          <w:tab w:val="left" w:pos="9060"/>
        </w:tabs>
        <w:spacing w:line="276" w:lineRule="auto"/>
        <w:jc w:val="right"/>
      </w:pPr>
      <w:r w:rsidRPr="00BF2F9D">
        <w:lastRenderedPageBreak/>
        <w:t>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C30FD7" w:rsidRDefault="00C30FD7" w:rsidP="00C30FD7">
      <w:pPr>
        <w:spacing w:line="276" w:lineRule="auto"/>
        <w:jc w:val="center"/>
        <w:rPr>
          <w:b/>
          <w:u w:val="single"/>
        </w:rPr>
      </w:pPr>
      <w:r w:rsidRPr="00C30FD7">
        <w:rPr>
          <w:b/>
          <w:u w:val="single"/>
        </w:rPr>
        <w:t>OFERTA SZACUNKOWA</w:t>
      </w:r>
    </w:p>
    <w:p w:rsidR="00C30FD7" w:rsidRDefault="00C30FD7" w:rsidP="00C30FD7">
      <w:pPr>
        <w:spacing w:line="276" w:lineRule="auto"/>
        <w:jc w:val="center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073"/>
        <w:gridCol w:w="1459"/>
        <w:gridCol w:w="1693"/>
        <w:gridCol w:w="1747"/>
        <w:gridCol w:w="913"/>
        <w:gridCol w:w="1232"/>
        <w:gridCol w:w="1285"/>
        <w:gridCol w:w="938"/>
      </w:tblGrid>
      <w:tr w:rsidR="00C30FD7" w:rsidRPr="00921C54" w:rsidTr="00DE438B">
        <w:trPr>
          <w:trHeight w:val="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30FD7" w:rsidRPr="00C30FD7" w:rsidRDefault="00C30FD7" w:rsidP="00C30F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30FD7" w:rsidRPr="00C30FD7" w:rsidRDefault="00C30FD7" w:rsidP="00C30F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Komplet odzieży roboczej dla zawodu: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30FD7" w:rsidRPr="00C30FD7" w:rsidRDefault="00C30FD7" w:rsidP="00C30F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Ilość kompletów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30FD7" w:rsidRPr="00C30FD7" w:rsidRDefault="00C30FD7" w:rsidP="00C30F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za komplet netto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30FD7" w:rsidRPr="00C30FD7" w:rsidRDefault="00C30FD7" w:rsidP="00C30F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za komplet brutto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30FD7" w:rsidRPr="00C30FD7" w:rsidRDefault="00C30FD7" w:rsidP="00C30F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 tym VAT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30FD7" w:rsidRPr="00C30FD7" w:rsidRDefault="00C30FD7" w:rsidP="00C30F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30FD7" w:rsidRPr="00C30FD7" w:rsidRDefault="00C30FD7" w:rsidP="00C30F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30FD7" w:rsidRPr="00C30FD7" w:rsidRDefault="00C30FD7" w:rsidP="00C30FD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W tym VAT</w:t>
            </w:r>
          </w:p>
        </w:tc>
      </w:tr>
      <w:tr w:rsidR="00DE438B" w:rsidRPr="00921C54" w:rsidTr="00DE438B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Pr="00C30FD7" w:rsidRDefault="00DE438B" w:rsidP="00DE438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Default="00DE438B" w:rsidP="00DE438B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technik mechatronik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8B" w:rsidRPr="00C30FD7" w:rsidRDefault="00DE438B" w:rsidP="00DE438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Pr="00C30FD7" w:rsidRDefault="00DE438B" w:rsidP="00DE438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Pr="00C30FD7" w:rsidRDefault="00DE438B" w:rsidP="00DE438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Pr="00C30FD7" w:rsidRDefault="00DE438B" w:rsidP="00DE438B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8B" w:rsidRPr="00C30FD7" w:rsidRDefault="00DE438B" w:rsidP="00DE438B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8B" w:rsidRPr="00C30FD7" w:rsidRDefault="00DE438B" w:rsidP="00DE438B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8B" w:rsidRPr="00C30FD7" w:rsidRDefault="00DE438B" w:rsidP="00DE438B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E438B" w:rsidRPr="00921C54" w:rsidTr="00DE438B">
        <w:trPr>
          <w:trHeight w:val="2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Pr="00C30FD7" w:rsidRDefault="00DE438B" w:rsidP="00DE438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Default="00DE438B" w:rsidP="00DE438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technik mechanik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38B" w:rsidRPr="00C30FD7" w:rsidRDefault="00DE438B" w:rsidP="00DE438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Pr="00C30FD7" w:rsidRDefault="00DE438B" w:rsidP="00DE438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Pr="00C30FD7" w:rsidRDefault="00DE438B" w:rsidP="00DE438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8B" w:rsidRPr="00C30FD7" w:rsidRDefault="00DE438B" w:rsidP="00DE438B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8B" w:rsidRPr="00C30FD7" w:rsidRDefault="00DE438B" w:rsidP="00DE438B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8B" w:rsidRPr="00C30FD7" w:rsidRDefault="00DE438B" w:rsidP="00DE438B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38B" w:rsidRPr="00C30FD7" w:rsidRDefault="00DE438B" w:rsidP="00DE438B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C30FD7" w:rsidRPr="00921C54" w:rsidTr="00DE438B">
        <w:trPr>
          <w:trHeight w:val="20"/>
        </w:trPr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C30FD7" w:rsidRPr="00C30FD7" w:rsidRDefault="00C30FD7" w:rsidP="00C30FD7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RAZEM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C30FD7" w:rsidRPr="00C30FD7" w:rsidRDefault="00C30FD7" w:rsidP="00C30FD7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C30FD7" w:rsidRPr="00C30FD7" w:rsidRDefault="00C30FD7" w:rsidP="00C30FD7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C30FD7" w:rsidRPr="00C30FD7" w:rsidRDefault="00C30FD7" w:rsidP="00C30FD7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C30FD7" w:rsidRPr="00C30FD7" w:rsidRDefault="00C30FD7" w:rsidP="00C30FD7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C30FD7" w:rsidRPr="00C30FD7" w:rsidRDefault="00C30FD7" w:rsidP="00C30FD7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C30FD7" w:rsidRPr="00C30FD7" w:rsidRDefault="00C30FD7" w:rsidP="00C30FD7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30FD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</w:tbl>
    <w:p w:rsidR="00C30FD7" w:rsidRPr="00C30FD7" w:rsidRDefault="00C30FD7" w:rsidP="00C30FD7">
      <w:pPr>
        <w:spacing w:line="276" w:lineRule="auto"/>
        <w:jc w:val="center"/>
        <w:rPr>
          <w:b/>
          <w:u w:val="single"/>
        </w:rPr>
      </w:pPr>
    </w:p>
    <w:p w:rsidR="00C30FD7" w:rsidRDefault="00C30FD7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C30FD7">
      <w:pgSz w:w="16838" w:h="11906" w:orient="landscape" w:code="9"/>
      <w:pgMar w:top="1418" w:right="2659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CF" w:rsidRDefault="00C163CF">
      <w:r>
        <w:separator/>
      </w:r>
    </w:p>
  </w:endnote>
  <w:endnote w:type="continuationSeparator" w:id="0">
    <w:p w:rsidR="00C163CF" w:rsidRDefault="00C1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3D" w:rsidRDefault="00832D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448322F" wp14:editId="40BA27A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D3D">
      <w:rPr>
        <w:noProof/>
      </w:rPr>
      <w:drawing>
        <wp:inline distT="0" distB="0" distL="0" distR="0" wp14:anchorId="19A19CE7">
          <wp:extent cx="7028815" cy="2000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5168" behindDoc="0" locked="0" layoutInCell="0" allowOverlap="1" wp14:anchorId="10BE1048" wp14:editId="668366C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D3D">
      <w:rPr>
        <w:noProof/>
      </w:rPr>
      <w:drawing>
        <wp:inline distT="0" distB="0" distL="0" distR="0" wp14:anchorId="5459E5D6">
          <wp:extent cx="7028815" cy="2000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CF" w:rsidRDefault="00C163CF">
      <w:r>
        <w:separator/>
      </w:r>
    </w:p>
  </w:footnote>
  <w:footnote w:type="continuationSeparator" w:id="0">
    <w:p w:rsidR="00C163CF" w:rsidRDefault="00C1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3D" w:rsidRDefault="00832D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BF2F9D" w:rsidP="00BF2F9D">
    <w:pPr>
      <w:pStyle w:val="Nagwek"/>
    </w:pPr>
  </w:p>
  <w:p w:rsidR="00BF2F9D" w:rsidRDefault="00921C54" w:rsidP="00BF2F9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13D16B2" wp14:editId="2F9C930A">
          <wp:simplePos x="0" y="0"/>
          <wp:positionH relativeFrom="page">
            <wp:posOffset>1624711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Pr="00BE52A4" w:rsidRDefault="00BF2F9D" w:rsidP="00921C54">
    <w:pPr>
      <w:tabs>
        <w:tab w:val="center" w:pos="4535"/>
        <w:tab w:val="right" w:pos="9070"/>
      </w:tabs>
      <w:jc w:val="center"/>
      <w:rPr>
        <w:rFonts w:eastAsia="Times New Roman"/>
        <w:b/>
        <w:noProof/>
        <w:lang w:eastAsia="pl-PL"/>
      </w:rPr>
    </w:pP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</w:p>
  <w:p w:rsidR="00BF2F9D" w:rsidRPr="00BE52A4" w:rsidRDefault="00BF2F9D" w:rsidP="00921C5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E52A4" w:rsidP="00921C54">
    <w:pPr>
      <w:tabs>
        <w:tab w:val="center" w:pos="4535"/>
        <w:tab w:val="right" w:pos="9070"/>
      </w:tabs>
      <w:jc w:val="center"/>
      <w:rPr>
        <w:rFonts w:eastAsia="Times New Roman"/>
        <w:b/>
        <w:noProof/>
        <w:lang w:eastAsia="pl-PL"/>
      </w:rPr>
    </w:pP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</w:p>
  <w:p w:rsidR="00BE52A4" w:rsidRPr="00BE52A4" w:rsidRDefault="00BE52A4" w:rsidP="00921C5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DE86175" wp14:editId="66EF989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10F22"/>
    <w:rsid w:val="000557BD"/>
    <w:rsid w:val="00061F20"/>
    <w:rsid w:val="00063481"/>
    <w:rsid w:val="00080D83"/>
    <w:rsid w:val="000833C2"/>
    <w:rsid w:val="00092F73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6C2"/>
    <w:rsid w:val="00172925"/>
    <w:rsid w:val="00184966"/>
    <w:rsid w:val="00194AE2"/>
    <w:rsid w:val="001B210F"/>
    <w:rsid w:val="001B614F"/>
    <w:rsid w:val="001D0B50"/>
    <w:rsid w:val="001D14F4"/>
    <w:rsid w:val="002151E5"/>
    <w:rsid w:val="00241C1F"/>
    <w:rsid w:val="002425AE"/>
    <w:rsid w:val="00271ECC"/>
    <w:rsid w:val="002A41D9"/>
    <w:rsid w:val="002B4BB7"/>
    <w:rsid w:val="002B7B5C"/>
    <w:rsid w:val="002C6347"/>
    <w:rsid w:val="002D16EE"/>
    <w:rsid w:val="002D39E0"/>
    <w:rsid w:val="002F03EC"/>
    <w:rsid w:val="002F7384"/>
    <w:rsid w:val="00320AAC"/>
    <w:rsid w:val="00325198"/>
    <w:rsid w:val="0032606B"/>
    <w:rsid w:val="003407A1"/>
    <w:rsid w:val="00342E07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40149C"/>
    <w:rsid w:val="004061C9"/>
    <w:rsid w:val="00414478"/>
    <w:rsid w:val="00416794"/>
    <w:rsid w:val="00436915"/>
    <w:rsid w:val="004632B7"/>
    <w:rsid w:val="004713F4"/>
    <w:rsid w:val="004761B8"/>
    <w:rsid w:val="00481009"/>
    <w:rsid w:val="00481EB2"/>
    <w:rsid w:val="004861BD"/>
    <w:rsid w:val="00492BD3"/>
    <w:rsid w:val="004B70BD"/>
    <w:rsid w:val="004C3268"/>
    <w:rsid w:val="004C592D"/>
    <w:rsid w:val="004D1C59"/>
    <w:rsid w:val="004E2DE3"/>
    <w:rsid w:val="004E4B54"/>
    <w:rsid w:val="004F18BC"/>
    <w:rsid w:val="004F69B8"/>
    <w:rsid w:val="004F7651"/>
    <w:rsid w:val="0050336F"/>
    <w:rsid w:val="005135D1"/>
    <w:rsid w:val="0052111D"/>
    <w:rsid w:val="00522B3A"/>
    <w:rsid w:val="00537EAC"/>
    <w:rsid w:val="00537F26"/>
    <w:rsid w:val="00571FDB"/>
    <w:rsid w:val="005760A9"/>
    <w:rsid w:val="00594464"/>
    <w:rsid w:val="005964D9"/>
    <w:rsid w:val="00597592"/>
    <w:rsid w:val="005A0BC7"/>
    <w:rsid w:val="005B5D1D"/>
    <w:rsid w:val="005C3A4D"/>
    <w:rsid w:val="005F0FA9"/>
    <w:rsid w:val="006114F7"/>
    <w:rsid w:val="006141AE"/>
    <w:rsid w:val="00621F12"/>
    <w:rsid w:val="00622781"/>
    <w:rsid w:val="00632334"/>
    <w:rsid w:val="00633B94"/>
    <w:rsid w:val="00637F50"/>
    <w:rsid w:val="00640BFF"/>
    <w:rsid w:val="0065065F"/>
    <w:rsid w:val="00657DFA"/>
    <w:rsid w:val="00680007"/>
    <w:rsid w:val="0069621B"/>
    <w:rsid w:val="00696786"/>
    <w:rsid w:val="006B73FC"/>
    <w:rsid w:val="006C6CDC"/>
    <w:rsid w:val="006F209E"/>
    <w:rsid w:val="007108DA"/>
    <w:rsid w:val="00713012"/>
    <w:rsid w:val="00727F94"/>
    <w:rsid w:val="007337EB"/>
    <w:rsid w:val="00745D18"/>
    <w:rsid w:val="00776530"/>
    <w:rsid w:val="00777D90"/>
    <w:rsid w:val="007878DC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2D3D"/>
    <w:rsid w:val="00834BB4"/>
    <w:rsid w:val="00835187"/>
    <w:rsid w:val="008439A0"/>
    <w:rsid w:val="00856E3A"/>
    <w:rsid w:val="00874018"/>
    <w:rsid w:val="008945D9"/>
    <w:rsid w:val="008A0698"/>
    <w:rsid w:val="008C139A"/>
    <w:rsid w:val="008E5E64"/>
    <w:rsid w:val="00900DE1"/>
    <w:rsid w:val="009015D8"/>
    <w:rsid w:val="00921C54"/>
    <w:rsid w:val="009266DE"/>
    <w:rsid w:val="00945BDD"/>
    <w:rsid w:val="00952450"/>
    <w:rsid w:val="009628EB"/>
    <w:rsid w:val="009A551D"/>
    <w:rsid w:val="009A5BFA"/>
    <w:rsid w:val="009B1774"/>
    <w:rsid w:val="009D71C1"/>
    <w:rsid w:val="009E68DB"/>
    <w:rsid w:val="009F2CF0"/>
    <w:rsid w:val="00A04690"/>
    <w:rsid w:val="00A065DA"/>
    <w:rsid w:val="00A205A2"/>
    <w:rsid w:val="00A40DD3"/>
    <w:rsid w:val="00A610B6"/>
    <w:rsid w:val="00A718B6"/>
    <w:rsid w:val="00A8311B"/>
    <w:rsid w:val="00A84D26"/>
    <w:rsid w:val="00A90F31"/>
    <w:rsid w:val="00AA6FEB"/>
    <w:rsid w:val="00AE321C"/>
    <w:rsid w:val="00AF01BA"/>
    <w:rsid w:val="00B01F08"/>
    <w:rsid w:val="00B06FCD"/>
    <w:rsid w:val="00B1099B"/>
    <w:rsid w:val="00B13AF1"/>
    <w:rsid w:val="00B16E8F"/>
    <w:rsid w:val="00B21C19"/>
    <w:rsid w:val="00B226B6"/>
    <w:rsid w:val="00B30401"/>
    <w:rsid w:val="00B6637D"/>
    <w:rsid w:val="00B96080"/>
    <w:rsid w:val="00BA3547"/>
    <w:rsid w:val="00BB06E1"/>
    <w:rsid w:val="00BB1A49"/>
    <w:rsid w:val="00BB319A"/>
    <w:rsid w:val="00BB424F"/>
    <w:rsid w:val="00BB76D0"/>
    <w:rsid w:val="00BC363C"/>
    <w:rsid w:val="00BC41B9"/>
    <w:rsid w:val="00BC58D6"/>
    <w:rsid w:val="00BE52A4"/>
    <w:rsid w:val="00BE6B16"/>
    <w:rsid w:val="00BF1609"/>
    <w:rsid w:val="00BF2F9D"/>
    <w:rsid w:val="00BF6DF6"/>
    <w:rsid w:val="00C01DF0"/>
    <w:rsid w:val="00C151B6"/>
    <w:rsid w:val="00C163CF"/>
    <w:rsid w:val="00C30FD7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A20F9"/>
    <w:rsid w:val="00CC263D"/>
    <w:rsid w:val="00CC328D"/>
    <w:rsid w:val="00CC555B"/>
    <w:rsid w:val="00CC75A1"/>
    <w:rsid w:val="00CC7F1E"/>
    <w:rsid w:val="00CD3EB2"/>
    <w:rsid w:val="00CD7B18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90E9F"/>
    <w:rsid w:val="00DB5904"/>
    <w:rsid w:val="00DC733E"/>
    <w:rsid w:val="00DE438B"/>
    <w:rsid w:val="00DF57BE"/>
    <w:rsid w:val="00DF60A6"/>
    <w:rsid w:val="00E06500"/>
    <w:rsid w:val="00E15677"/>
    <w:rsid w:val="00E20A2C"/>
    <w:rsid w:val="00E21645"/>
    <w:rsid w:val="00E34174"/>
    <w:rsid w:val="00E440C3"/>
    <w:rsid w:val="00E57060"/>
    <w:rsid w:val="00E71B9D"/>
    <w:rsid w:val="00E87616"/>
    <w:rsid w:val="00E92047"/>
    <w:rsid w:val="00EA5C16"/>
    <w:rsid w:val="00ED140F"/>
    <w:rsid w:val="00ED753B"/>
    <w:rsid w:val="00EE4BAE"/>
    <w:rsid w:val="00EF000D"/>
    <w:rsid w:val="00F03185"/>
    <w:rsid w:val="00F31C53"/>
    <w:rsid w:val="00F43529"/>
    <w:rsid w:val="00F545A3"/>
    <w:rsid w:val="00F73AEC"/>
    <w:rsid w:val="00F76632"/>
    <w:rsid w:val="00F82F13"/>
    <w:rsid w:val="00F851B9"/>
    <w:rsid w:val="00FB3BD5"/>
    <w:rsid w:val="00FB5706"/>
    <w:rsid w:val="00FB66B5"/>
    <w:rsid w:val="00FC5A5C"/>
    <w:rsid w:val="00FD0B65"/>
    <w:rsid w:val="00FD4628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C83FDE4-C9C1-4B5C-84A8-74A80F06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9CCF-DC20-4D40-843B-F051D044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5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uzytkownik</cp:lastModifiedBy>
  <cp:revision>3</cp:revision>
  <cp:lastPrinted>2021-08-05T07:12:00Z</cp:lastPrinted>
  <dcterms:created xsi:type="dcterms:W3CDTF">2022-01-26T07:45:00Z</dcterms:created>
  <dcterms:modified xsi:type="dcterms:W3CDTF">2022-01-26T07:47:00Z</dcterms:modified>
</cp:coreProperties>
</file>