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9D" w:rsidRPr="00BF2F9D" w:rsidRDefault="00672165" w:rsidP="00BF2F9D">
      <w:pPr>
        <w:spacing w:line="276" w:lineRule="auto"/>
        <w:jc w:val="right"/>
        <w:rPr>
          <w:rFonts w:asciiTheme="minorHAnsi" w:eastAsia="Times New Roman" w:hAnsiTheme="minorHAnsi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/>
          <w:lang w:eastAsia="pl-PL"/>
        </w:rPr>
        <w:t xml:space="preserve">Gdańsk </w:t>
      </w:r>
      <w:r w:rsidR="009527E7">
        <w:rPr>
          <w:rFonts w:asciiTheme="minorHAnsi" w:eastAsia="Times New Roman" w:hAnsiTheme="minorHAnsi"/>
          <w:lang w:eastAsia="pl-PL"/>
        </w:rPr>
        <w:t>0</w:t>
      </w:r>
      <w:r w:rsidR="00753BF6">
        <w:rPr>
          <w:rFonts w:asciiTheme="minorHAnsi" w:eastAsia="Times New Roman" w:hAnsiTheme="minorHAnsi"/>
          <w:lang w:eastAsia="pl-PL"/>
        </w:rPr>
        <w:t>2</w:t>
      </w:r>
      <w:r w:rsidR="009527E7">
        <w:rPr>
          <w:rFonts w:asciiTheme="minorHAnsi" w:eastAsia="Times New Roman" w:hAnsiTheme="minorHAnsi"/>
          <w:lang w:eastAsia="pl-PL"/>
        </w:rPr>
        <w:t>.02.2022</w:t>
      </w:r>
      <w:r w:rsidR="009E7ADD">
        <w:rPr>
          <w:rFonts w:asciiTheme="minorHAnsi" w:eastAsia="Times New Roman" w:hAnsiTheme="minorHAnsi"/>
          <w:lang w:eastAsia="pl-PL"/>
        </w:rPr>
        <w:t xml:space="preserve"> </w:t>
      </w:r>
      <w:r w:rsidR="00BF2F9D" w:rsidRPr="00BF2F9D">
        <w:rPr>
          <w:rFonts w:asciiTheme="minorHAnsi" w:eastAsia="Times New Roman" w:hAnsiTheme="minorHAnsi"/>
          <w:lang w:eastAsia="pl-PL"/>
        </w:rPr>
        <w:t xml:space="preserve"> r.</w:t>
      </w:r>
    </w:p>
    <w:p w:rsidR="00BF2F9D" w:rsidRPr="00BF2F9D" w:rsidRDefault="00BF2F9D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9E7ADD" w:rsidRDefault="009E7ADD" w:rsidP="009E7ADD">
      <w:pPr>
        <w:jc w:val="center"/>
        <w:rPr>
          <w:rFonts w:asciiTheme="minorHAnsi" w:hAnsiTheme="minorHAnsi" w:cstheme="minorHAnsi"/>
          <w:b/>
        </w:rPr>
      </w:pPr>
      <w:r w:rsidRPr="00BC2B9F">
        <w:rPr>
          <w:rFonts w:asciiTheme="minorHAnsi" w:hAnsiTheme="minorHAnsi" w:cstheme="minorHAnsi"/>
          <w:b/>
        </w:rPr>
        <w:t>ZAPYTANIE W CELU OSZACOWANIA WARTOŚCI</w:t>
      </w:r>
    </w:p>
    <w:p w:rsidR="009E7ADD" w:rsidRPr="00966C5A" w:rsidRDefault="009E7ADD" w:rsidP="009E7ADD">
      <w:pPr>
        <w:jc w:val="center"/>
        <w:rPr>
          <w:rFonts w:asciiTheme="minorHAnsi" w:hAnsiTheme="minorHAnsi" w:cstheme="minorHAnsi"/>
          <w:b/>
        </w:rPr>
      </w:pPr>
    </w:p>
    <w:p w:rsidR="009E7ADD" w:rsidRDefault="009E7ADD" w:rsidP="009E7A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66C5A">
        <w:rPr>
          <w:rFonts w:asciiTheme="minorHAnsi" w:hAnsiTheme="minorHAnsi" w:cstheme="minorHAnsi"/>
          <w:b/>
        </w:rPr>
        <w:t xml:space="preserve">ZORGANIZOWANIE I PRZEPROWADZENIE KURSU </w:t>
      </w:r>
      <w:r w:rsidR="00815504">
        <w:rPr>
          <w:rFonts w:asciiTheme="minorHAnsi" w:hAnsiTheme="minorHAnsi" w:cstheme="minorHAnsi"/>
          <w:b/>
        </w:rPr>
        <w:t>BARMAŃSKIEGO</w:t>
      </w:r>
      <w:r w:rsidRPr="00966C5A">
        <w:rPr>
          <w:rFonts w:asciiTheme="minorHAnsi" w:hAnsiTheme="minorHAnsi" w:cstheme="minorHAnsi"/>
          <w:b/>
        </w:rPr>
        <w:t xml:space="preserve"> NA POTRZEBY PROJEKTU „GDAŃSK MIASTEM ZAWODOWCÓW – </w:t>
      </w:r>
      <w:r w:rsidRPr="00AD3567">
        <w:rPr>
          <w:rFonts w:asciiTheme="minorHAnsi" w:hAnsiTheme="minorHAnsi" w:cstheme="minorHAnsi"/>
          <w:b/>
        </w:rPr>
        <w:t>ROZWÓJ INFRASTRUKTURY SZKÓŁ ZAWODOWYCH: BUDOWA, ROZBUDOWA, PRZEBUDOWA ORAZ WYPOSAŻENIE OBIEKTÓW SZKÓŁ ZAWODOWYCH W GDAŃSKU</w:t>
      </w:r>
      <w:r w:rsidRPr="00966C5A">
        <w:rPr>
          <w:rFonts w:asciiTheme="minorHAnsi" w:hAnsiTheme="minorHAnsi" w:cstheme="minorHAnsi"/>
          <w:b/>
        </w:rPr>
        <w:t>”</w:t>
      </w:r>
    </w:p>
    <w:p w:rsidR="009E7ADD" w:rsidRDefault="009E7ADD" w:rsidP="009E7A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9E7ADD" w:rsidRDefault="009E7ADD" w:rsidP="009E7ADD">
      <w:pPr>
        <w:jc w:val="both"/>
        <w:rPr>
          <w:rFonts w:asciiTheme="minorHAnsi" w:eastAsia="Times New Roman" w:hAnsiTheme="minorHAnsi"/>
          <w:b/>
          <w:lang w:eastAsia="pl-PL"/>
        </w:rPr>
      </w:pPr>
      <w:r w:rsidRPr="00BC2B9F">
        <w:rPr>
          <w:rFonts w:asciiTheme="minorHAnsi" w:hAnsiTheme="minorHAnsi" w:cstheme="minorHAnsi"/>
        </w:rPr>
        <w:t xml:space="preserve">Centrum Kształcenia Zawodowego i Ustawicznego nr 1 jako podmiot realizujący </w:t>
      </w:r>
      <w:r>
        <w:rPr>
          <w:rFonts w:asciiTheme="minorHAnsi" w:hAnsiTheme="minorHAnsi" w:cstheme="minorHAnsi"/>
        </w:rPr>
        <w:t>instrument elastyczności w ramach projektu</w:t>
      </w:r>
      <w:r w:rsidRPr="00BC2B9F">
        <w:rPr>
          <w:rFonts w:asciiTheme="minorHAnsi" w:hAnsiTheme="minorHAnsi" w:cstheme="minorHAnsi"/>
        </w:rPr>
        <w:t xml:space="preserve"> „Gdańsk Miastem Zawodowców - rozwój infrastruktury szkół zawodowych: budowa, rozbudowa, przebudowa oraz wyposażenie obiektów szkół zawodowych w gdańsku” zwraca się z prośbą o dokonanie wyceny zorganizowani</w:t>
      </w:r>
      <w:r>
        <w:rPr>
          <w:rFonts w:asciiTheme="minorHAnsi" w:hAnsiTheme="minorHAnsi" w:cstheme="minorHAnsi"/>
        </w:rPr>
        <w:t>a</w:t>
      </w:r>
      <w:r w:rsidRPr="00BC2B9F">
        <w:rPr>
          <w:rFonts w:asciiTheme="minorHAnsi" w:hAnsiTheme="minorHAnsi" w:cstheme="minorHAnsi"/>
        </w:rPr>
        <w:t xml:space="preserve"> i przeprowadzeni</w:t>
      </w:r>
      <w:r>
        <w:rPr>
          <w:rFonts w:asciiTheme="minorHAnsi" w:hAnsiTheme="minorHAnsi" w:cstheme="minorHAnsi"/>
        </w:rPr>
        <w:t>a kursu Barmana.</w:t>
      </w:r>
      <w:r w:rsidR="00BF2F9D" w:rsidRPr="00BF2F9D">
        <w:rPr>
          <w:rFonts w:asciiTheme="minorHAnsi" w:eastAsia="Times New Roman" w:hAnsiTheme="minorHAnsi"/>
          <w:b/>
          <w:lang w:eastAsia="pl-PL"/>
        </w:rPr>
        <w:t xml:space="preserve"> </w:t>
      </w:r>
    </w:p>
    <w:p w:rsidR="00BF2F9D" w:rsidRDefault="00BF2F9D" w:rsidP="009E7ADD">
      <w:pPr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="Times New Roman" w:hAnsiTheme="minorHAnsi"/>
          <w:b/>
          <w:lang w:eastAsia="pl-PL"/>
        </w:rPr>
        <w:t>Proszę o podanie kosztu szkolenia dla 1 osoby</w:t>
      </w:r>
      <w:r w:rsidRPr="00BF2F9D">
        <w:rPr>
          <w:rFonts w:asciiTheme="minorHAnsi" w:eastAsia="Times New Roman" w:hAnsiTheme="minorHAnsi"/>
          <w:lang w:eastAsia="pl-PL"/>
        </w:rPr>
        <w:t>, przy spełnionych następujących warunkach:</w:t>
      </w:r>
    </w:p>
    <w:p w:rsidR="009E7ADD" w:rsidRPr="00DF1C95" w:rsidRDefault="009E7ADD" w:rsidP="00A115A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1C95">
        <w:rPr>
          <w:rFonts w:asciiTheme="minorHAnsi" w:hAnsiTheme="minorHAnsi" w:cstheme="minorHAnsi"/>
          <w:color w:val="auto"/>
          <w:sz w:val="22"/>
          <w:szCs w:val="22"/>
        </w:rPr>
        <w:t xml:space="preserve">Miejsce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realizacji </w:t>
      </w:r>
      <w:r w:rsidRPr="00DF1C95">
        <w:rPr>
          <w:rFonts w:asciiTheme="minorHAnsi" w:hAnsiTheme="minorHAnsi" w:cstheme="minorHAnsi"/>
          <w:color w:val="auto"/>
          <w:sz w:val="22"/>
          <w:szCs w:val="22"/>
        </w:rPr>
        <w:t xml:space="preserve">kursu – </w:t>
      </w:r>
      <w:r>
        <w:rPr>
          <w:rFonts w:asciiTheme="minorHAnsi" w:hAnsiTheme="minorHAnsi" w:cstheme="minorHAnsi"/>
          <w:color w:val="auto"/>
          <w:sz w:val="22"/>
          <w:szCs w:val="22"/>
        </w:rPr>
        <w:t>Trójmiasto</w:t>
      </w:r>
    </w:p>
    <w:p w:rsidR="009E7ADD" w:rsidRPr="0080658B" w:rsidRDefault="009E7ADD" w:rsidP="009E7AD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Uczestnicy kursu –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80658B">
        <w:rPr>
          <w:rFonts w:asciiTheme="minorHAnsi" w:hAnsiTheme="minorHAnsi" w:cstheme="minorHAnsi"/>
          <w:color w:val="auto"/>
          <w:sz w:val="22"/>
          <w:szCs w:val="22"/>
        </w:rPr>
        <w:t>0 uczestników</w:t>
      </w:r>
      <w:r w:rsidR="00B468DB">
        <w:rPr>
          <w:rFonts w:asciiTheme="minorHAnsi" w:hAnsiTheme="minorHAnsi" w:cstheme="minorHAnsi"/>
          <w:color w:val="auto"/>
          <w:sz w:val="22"/>
          <w:szCs w:val="22"/>
        </w:rPr>
        <w:t xml:space="preserve"> (2 grupy po ok. 10 osób)</w:t>
      </w:r>
      <w:r w:rsidRPr="0080658B">
        <w:rPr>
          <w:rFonts w:asciiTheme="minorHAnsi" w:hAnsiTheme="minorHAnsi" w:cstheme="minorHAnsi"/>
          <w:color w:val="auto"/>
          <w:sz w:val="22"/>
          <w:szCs w:val="22"/>
        </w:rPr>
        <w:t xml:space="preserve"> projektu „Gdańsk miastem zawodowców – rozwój infrastruktury szkół zawodowych: budowa, rozbudowa, przebudowa oraz wyposażenie obiektów szkół zawodowych w Gdańsku” </w:t>
      </w:r>
    </w:p>
    <w:p w:rsidR="009E7ADD" w:rsidRPr="00AD3567" w:rsidRDefault="009E7ADD" w:rsidP="009E7AD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D35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Zamawiający przewiduje możliwość zastosowania prawa opcji i zwiększenia ilości planowanych do przeszkolenia osób o maksymalnie 40% </w:t>
      </w:r>
      <w:r w:rsidR="00481FBD">
        <w:rPr>
          <w:rFonts w:asciiTheme="minorHAnsi" w:hAnsiTheme="minorHAnsi" w:cstheme="minorHAnsi"/>
          <w:b/>
          <w:color w:val="auto"/>
          <w:sz w:val="22"/>
          <w:szCs w:val="22"/>
        </w:rPr>
        <w:t>przy zwiększeniu ilości grup o maksymalnie jedną</w:t>
      </w:r>
      <w:r w:rsidRPr="00AD35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</w:p>
    <w:p w:rsidR="009E7ADD" w:rsidRPr="002966D7" w:rsidRDefault="009E7ADD" w:rsidP="009E7AD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66D7">
        <w:rPr>
          <w:rFonts w:asciiTheme="minorHAnsi" w:hAnsiTheme="minorHAnsi" w:cstheme="minorHAnsi"/>
          <w:color w:val="auto"/>
          <w:sz w:val="22"/>
          <w:szCs w:val="22"/>
        </w:rPr>
        <w:t xml:space="preserve">Czas trwania kursu wynosi </w:t>
      </w:r>
      <w:r w:rsidR="00B468DB">
        <w:rPr>
          <w:rFonts w:asciiTheme="minorHAnsi" w:hAnsiTheme="minorHAnsi" w:cstheme="minorHAnsi"/>
          <w:color w:val="auto"/>
          <w:sz w:val="22"/>
          <w:szCs w:val="22"/>
        </w:rPr>
        <w:t>minimum 22 godziny zegarowe, maksymalnie 8 godzin zegarowych dziennie;</w:t>
      </w:r>
    </w:p>
    <w:p w:rsidR="009E7ADD" w:rsidRPr="002966D7" w:rsidRDefault="009E7ADD" w:rsidP="009E7ADD">
      <w:pPr>
        <w:pStyle w:val="Akapitzlist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</w:rPr>
      </w:pPr>
      <w:r w:rsidRPr="002966D7">
        <w:rPr>
          <w:rFonts w:asciiTheme="minorHAnsi" w:eastAsiaTheme="minorHAnsi" w:hAnsiTheme="minorHAnsi" w:cstheme="minorHAnsi"/>
        </w:rPr>
        <w:t>Kurs</w:t>
      </w:r>
      <w:r>
        <w:rPr>
          <w:rFonts w:asciiTheme="minorHAnsi" w:eastAsiaTheme="minorHAnsi" w:hAnsiTheme="minorHAnsi" w:cstheme="minorHAnsi"/>
        </w:rPr>
        <w:t xml:space="preserve"> musi</w:t>
      </w:r>
      <w:r w:rsidRPr="002966D7">
        <w:rPr>
          <w:rFonts w:asciiTheme="minorHAnsi" w:eastAsiaTheme="minorHAnsi" w:hAnsiTheme="minorHAnsi" w:cstheme="minorHAnsi"/>
        </w:rPr>
        <w:t xml:space="preserve"> być przeprowadzone zgodnie z obowiązującymi przepisami prawa i normami. </w:t>
      </w:r>
    </w:p>
    <w:p w:rsidR="009E7ADD" w:rsidRPr="00BC2B9F" w:rsidRDefault="009E7ADD" w:rsidP="009E7AD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2B9F">
        <w:rPr>
          <w:rFonts w:asciiTheme="minorHAnsi" w:hAnsiTheme="minorHAnsi" w:cstheme="minorHAnsi"/>
          <w:bCs/>
          <w:sz w:val="22"/>
          <w:szCs w:val="22"/>
        </w:rPr>
        <w:t>O udzielenie zamówienia mogą ubiegać się Wykonawcy, którzy spełniają warunki udziału w postępowaniu:</w:t>
      </w:r>
    </w:p>
    <w:p w:rsidR="009E7ADD" w:rsidRPr="00BC2B9F" w:rsidRDefault="009E7ADD" w:rsidP="009E7AD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bCs/>
        </w:rPr>
      </w:pPr>
      <w:r w:rsidRPr="00BC2B9F">
        <w:rPr>
          <w:rFonts w:asciiTheme="minorHAnsi" w:hAnsiTheme="minorHAnsi" w:cstheme="minorHAnsi"/>
        </w:rPr>
        <w:t>Aktualny wpis do Rejestru Instytucji Szkoleniowych,</w:t>
      </w:r>
    </w:p>
    <w:p w:rsidR="009E7ADD" w:rsidRPr="00BC2B9F" w:rsidRDefault="009E7ADD" w:rsidP="009E7AD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bCs/>
        </w:rPr>
      </w:pPr>
      <w:r w:rsidRPr="00BC2B9F">
        <w:rPr>
          <w:rFonts w:asciiTheme="minorHAnsi" w:hAnsiTheme="minorHAnsi" w:cstheme="minorHAnsi"/>
        </w:rPr>
        <w:t xml:space="preserve">Wykonawca </w:t>
      </w:r>
      <w:r w:rsidRPr="00BC2B9F">
        <w:rPr>
          <w:rFonts w:asciiTheme="minorHAnsi" w:eastAsiaTheme="minorHAnsi" w:hAnsiTheme="minorHAnsi" w:cstheme="minorHAnsi"/>
        </w:rPr>
        <w:t>w okresie ostatnich 3 lat, licząc wstecz od dnia, w którym upływa termin składania ofert, a jeżeli okres prowadzenia działalności jest krótszy - w tym okresie, wykonał należycie co najmniej 3 (trzy) szkolenia/kursy grupowe (minimum 5 osób w grupie) o tematyce zgodnej z przedmiotem</w:t>
      </w:r>
      <w:r>
        <w:rPr>
          <w:rFonts w:asciiTheme="minorHAnsi" w:eastAsiaTheme="minorHAnsi" w:hAnsiTheme="minorHAnsi" w:cstheme="minorHAnsi"/>
        </w:rPr>
        <w:t xml:space="preserve"> zamówienia.</w:t>
      </w:r>
    </w:p>
    <w:p w:rsidR="009E7ADD" w:rsidRPr="00BC2B9F" w:rsidRDefault="009E7ADD" w:rsidP="009E7ADD">
      <w:pPr>
        <w:pStyle w:val="Akapitzlist"/>
        <w:numPr>
          <w:ilvl w:val="1"/>
          <w:numId w:val="6"/>
        </w:numPr>
        <w:jc w:val="both"/>
        <w:rPr>
          <w:rFonts w:asciiTheme="minorHAnsi" w:eastAsiaTheme="minorHAnsi" w:hAnsiTheme="minorHAnsi" w:cstheme="minorHAnsi"/>
        </w:rPr>
      </w:pPr>
      <w:r w:rsidRPr="00BC2B9F">
        <w:rPr>
          <w:rFonts w:asciiTheme="minorHAnsi" w:eastAsiaTheme="minorHAnsi" w:hAnsiTheme="minorHAnsi" w:cstheme="minorHAnsi"/>
        </w:rPr>
        <w:t xml:space="preserve">Wykonawca dysponuje lub będzie dysponował podczas realizacji zamówienia co najmniej dwoma osobami (trenerem/ instruktorem), którzy mają co najmniej 2-letnie doświadczenie w prowadzeniu szkoleń/kursów o tematyce zgodnej z przedmiotem zamówienia.  </w:t>
      </w:r>
    </w:p>
    <w:p w:rsidR="009E7ADD" w:rsidRPr="00966C5A" w:rsidRDefault="009E7ADD" w:rsidP="009E7ADD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966C5A">
        <w:rPr>
          <w:rFonts w:asciiTheme="minorHAnsi" w:hAnsiTheme="minorHAnsi" w:cstheme="minorHAnsi"/>
        </w:rPr>
        <w:t>Wykonawca będzie zobowiązany na etapie realizacji zamówienia do zapewnienia odpowiedniej ilości trenerów/instruktorów umożliwiających płynną realizację zajęć praktycznych.</w:t>
      </w:r>
    </w:p>
    <w:p w:rsidR="009527E7" w:rsidRPr="009527E7" w:rsidRDefault="009E7ADD" w:rsidP="009527E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9527E7">
        <w:rPr>
          <w:rFonts w:asciiTheme="minorHAnsi" w:hAnsiTheme="minorHAnsi" w:cstheme="minorHAnsi"/>
        </w:rPr>
        <w:t xml:space="preserve">Kursy będą realizowane w okresie trwania projektu, od dnia podpisania umowy z Wykonawcą do dnia 31.08.2022 r. przy czym Zamawiający zastrzega możliwość </w:t>
      </w:r>
      <w:r w:rsidR="009527E7" w:rsidRPr="009527E7">
        <w:rPr>
          <w:rFonts w:asciiTheme="minorHAnsi" w:hAnsiTheme="minorHAnsi" w:cstheme="minorHAnsi"/>
          <w:b/>
          <w:bCs/>
          <w:u w:val="single"/>
        </w:rPr>
        <w:t>wydłużenia realizacji zadania zgodnie z projektowanymi zapisami umowy.</w:t>
      </w:r>
    </w:p>
    <w:p w:rsidR="009E7ADD" w:rsidRPr="00966C5A" w:rsidRDefault="009E7ADD" w:rsidP="009527E7">
      <w:pPr>
        <w:ind w:left="720"/>
        <w:contextualSpacing/>
        <w:jc w:val="both"/>
        <w:rPr>
          <w:rFonts w:asciiTheme="minorHAnsi" w:hAnsiTheme="minorHAnsi" w:cstheme="minorHAnsi"/>
          <w:b/>
          <w:bCs/>
          <w:u w:val="single"/>
        </w:rPr>
      </w:pPr>
    </w:p>
    <w:p w:rsidR="009E7ADD" w:rsidRPr="00B468DB" w:rsidRDefault="009E7ADD" w:rsidP="009E7ADD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</w:rPr>
      </w:pPr>
      <w:r w:rsidRPr="00B468DB">
        <w:rPr>
          <w:rFonts w:asciiTheme="minorHAnsi" w:hAnsiTheme="minorHAnsi" w:cstheme="minorHAnsi"/>
        </w:rPr>
        <w:lastRenderedPageBreak/>
        <w:t xml:space="preserve">Zajęcia będą się odbywały w terminie dogodnym dla jej uczestników oraz uzgodnionym z Zamawiającym. Ustalenie harmonogramu zajęć będzie należało do obowiązków Wykonawcy, przy czym Zamawiający musi zatwierdzić ustalony harmonogram przed rozpoczęciem zajęć. </w:t>
      </w:r>
    </w:p>
    <w:p w:rsidR="009E7ADD" w:rsidRDefault="009E7ADD" w:rsidP="009E7ADD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</w:rPr>
      </w:pPr>
      <w:r w:rsidRPr="00966C5A">
        <w:rPr>
          <w:rFonts w:asciiTheme="minorHAnsi" w:hAnsiTheme="minorHAnsi" w:cstheme="minorHAnsi"/>
        </w:rPr>
        <w:t>Wykonawca zapewnia:</w:t>
      </w:r>
    </w:p>
    <w:p w:rsidR="009E7ADD" w:rsidRPr="002218D5" w:rsidRDefault="009E7ADD" w:rsidP="002218D5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2218D5">
        <w:rPr>
          <w:rFonts w:asciiTheme="minorHAnsi" w:hAnsiTheme="minorHAnsi" w:cstheme="minorHAnsi"/>
        </w:rPr>
        <w:t>Sale szkoleniowe</w:t>
      </w:r>
      <w:r w:rsidR="00481FBD">
        <w:rPr>
          <w:rFonts w:asciiTheme="minorHAnsi" w:hAnsiTheme="minorHAnsi" w:cstheme="minorHAnsi"/>
        </w:rPr>
        <w:t xml:space="preserve"> wraz z wyposażeniem</w:t>
      </w:r>
      <w:r w:rsidRPr="002218D5">
        <w:rPr>
          <w:rFonts w:asciiTheme="minorHAnsi" w:hAnsiTheme="minorHAnsi" w:cstheme="minorHAnsi"/>
        </w:rPr>
        <w:t>;</w:t>
      </w:r>
    </w:p>
    <w:p w:rsidR="009E7ADD" w:rsidRDefault="009E7ADD" w:rsidP="009E7AD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4655E4">
        <w:rPr>
          <w:rFonts w:asciiTheme="minorHAnsi" w:hAnsiTheme="minorHAnsi" w:cstheme="minorHAnsi"/>
        </w:rPr>
        <w:t xml:space="preserve">Materiały dydaktyczne, sprzęt oraz produkty </w:t>
      </w:r>
      <w:r>
        <w:rPr>
          <w:rFonts w:asciiTheme="minorHAnsi" w:hAnsiTheme="minorHAnsi" w:cstheme="minorHAnsi"/>
        </w:rPr>
        <w:t>niezbędne do przeprowadzenia kursu</w:t>
      </w:r>
      <w:r w:rsidR="00753BF6">
        <w:rPr>
          <w:rFonts w:asciiTheme="minorHAnsi" w:hAnsiTheme="minorHAnsi" w:cstheme="minorHAnsi"/>
        </w:rPr>
        <w:t xml:space="preserve"> (zajęcia praktyczne w oparciu o napoje alkoholowe)</w:t>
      </w:r>
      <w:r>
        <w:rPr>
          <w:rFonts w:asciiTheme="minorHAnsi" w:hAnsiTheme="minorHAnsi" w:cstheme="minorHAnsi"/>
        </w:rPr>
        <w:t xml:space="preserve">; </w:t>
      </w:r>
    </w:p>
    <w:p w:rsidR="009E7ADD" w:rsidRDefault="00753BF6" w:rsidP="009E7AD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9E7ADD" w:rsidRPr="00BC2B9F">
        <w:rPr>
          <w:rFonts w:asciiTheme="minorHAnsi" w:hAnsiTheme="minorHAnsi" w:cstheme="minorHAnsi"/>
        </w:rPr>
        <w:t xml:space="preserve">bezpieczenie Uczestników od następstw nieszczęśliwych wypadków na czas trwania kursu, podczas drogi na zajęcia organizowane w ramach kursu oraz w drodze powrotnej na kwotę minimum 10 000,00 zł/osobę; </w:t>
      </w:r>
    </w:p>
    <w:p w:rsidR="009E7ADD" w:rsidRDefault="009E7ADD" w:rsidP="009E7AD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szkoleń trwających ponad 6 godzin zegarowych dziennie zapewnia catering w postaci:</w:t>
      </w:r>
    </w:p>
    <w:p w:rsidR="009E7ADD" w:rsidRDefault="009E7ADD" w:rsidP="009E7ADD">
      <w:pPr>
        <w:pStyle w:val="Akapitzlist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kawa+ herbata</w:t>
      </w:r>
      <w:r w:rsidR="00A115A6">
        <w:rPr>
          <w:rFonts w:asciiTheme="minorHAnsi" w:hAnsiTheme="minorHAnsi" w:cstheme="minorHAnsi"/>
        </w:rPr>
        <w:t xml:space="preserve">, </w:t>
      </w:r>
      <w:r w:rsidR="00B468DB">
        <w:rPr>
          <w:rFonts w:asciiTheme="minorHAnsi" w:hAnsiTheme="minorHAnsi" w:cstheme="minorHAnsi"/>
        </w:rPr>
        <w:t>cukier,</w:t>
      </w:r>
      <w:r w:rsidR="00A115A6">
        <w:rPr>
          <w:rFonts w:asciiTheme="minorHAnsi" w:hAnsiTheme="minorHAnsi" w:cstheme="minorHAnsi"/>
        </w:rPr>
        <w:t xml:space="preserve"> </w:t>
      </w:r>
      <w:r w:rsidR="00B468DB">
        <w:rPr>
          <w:rFonts w:asciiTheme="minorHAnsi" w:hAnsiTheme="minorHAnsi" w:cstheme="minorHAnsi"/>
        </w:rPr>
        <w:t>mleko</w:t>
      </w:r>
    </w:p>
    <w:p w:rsidR="009E7ADD" w:rsidRDefault="009E7ADD" w:rsidP="009E7ADD">
      <w:pPr>
        <w:pStyle w:val="Akapitzlist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ciepły posiłek;</w:t>
      </w:r>
    </w:p>
    <w:p w:rsidR="009E7ADD" w:rsidRDefault="009E7ADD" w:rsidP="009E7ADD">
      <w:pPr>
        <w:pStyle w:val="Akapitzlist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Kruche ciastka;</w:t>
      </w:r>
    </w:p>
    <w:p w:rsidR="009E7ADD" w:rsidRPr="00966C5A" w:rsidRDefault="009E7ADD" w:rsidP="009E7ADD">
      <w:pPr>
        <w:pStyle w:val="Akapitzlist"/>
        <w:widowControl w:val="0"/>
        <w:numPr>
          <w:ilvl w:val="0"/>
          <w:numId w:val="6"/>
        </w:numPr>
        <w:suppressAutoHyphens/>
        <w:autoSpaceDE w:val="0"/>
        <w:ind w:right="-2"/>
        <w:jc w:val="both"/>
        <w:rPr>
          <w:rFonts w:asciiTheme="minorHAnsi" w:hAnsiTheme="minorHAnsi" w:cstheme="minorHAnsi"/>
        </w:rPr>
      </w:pPr>
      <w:r w:rsidRPr="00966C5A">
        <w:rPr>
          <w:rFonts w:asciiTheme="minorHAnsi" w:hAnsiTheme="minorHAnsi" w:cstheme="minorHAnsi"/>
        </w:rPr>
        <w:t>Uczestnicy szkolenia zostaną zrekrutowani przez Zamawiającego.</w:t>
      </w:r>
    </w:p>
    <w:p w:rsidR="009E7ADD" w:rsidRPr="00966C5A" w:rsidRDefault="009E7ADD" w:rsidP="009E7ADD">
      <w:pPr>
        <w:numPr>
          <w:ilvl w:val="0"/>
          <w:numId w:val="6"/>
        </w:numPr>
        <w:ind w:right="-2"/>
        <w:contextualSpacing/>
        <w:jc w:val="both"/>
        <w:rPr>
          <w:rFonts w:asciiTheme="minorHAnsi" w:hAnsiTheme="minorHAnsi" w:cstheme="minorHAnsi"/>
        </w:rPr>
      </w:pPr>
      <w:r w:rsidRPr="00966C5A">
        <w:rPr>
          <w:rFonts w:asciiTheme="minorHAnsi" w:hAnsiTheme="minorHAnsi" w:cstheme="minorHAnsi"/>
        </w:rPr>
        <w:t>Wykonawca jest odpowiedzialny za jakość oferowanych usług, zgodnie z przepisami prawa oraz warunkami technicznymi i jakościowymi opisanymi dla przedmiotu zamówienia.</w:t>
      </w:r>
    </w:p>
    <w:p w:rsidR="009E7ADD" w:rsidRPr="00881303" w:rsidRDefault="009E7ADD" w:rsidP="009E7ADD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 xml:space="preserve">Szkolenie powinno zostać przeprowadzone w oparciu o program </w:t>
      </w:r>
      <w:r w:rsidR="00753BF6">
        <w:rPr>
          <w:rFonts w:asciiTheme="minorHAnsi" w:eastAsiaTheme="minorHAnsi" w:hAnsiTheme="minorHAnsi" w:cstheme="minorBidi"/>
        </w:rPr>
        <w:t>obejmujący minimum</w:t>
      </w:r>
      <w:r>
        <w:rPr>
          <w:rFonts w:asciiTheme="minorHAnsi" w:hAnsiTheme="minorHAnsi"/>
          <w:bCs/>
          <w:lang w:eastAsia="pl-PL"/>
        </w:rPr>
        <w:t xml:space="preserve"> :</w:t>
      </w:r>
    </w:p>
    <w:p w:rsidR="00B468DB" w:rsidRDefault="00A115A6" w:rsidP="00A115A6">
      <w:pPr>
        <w:pStyle w:val="Akapitzlist"/>
        <w:ind w:left="142" w:firstLine="851"/>
      </w:pPr>
      <w:r>
        <w:t>-</w:t>
      </w:r>
      <w:r>
        <w:tab/>
        <w:t>Obowiązki barmana</w:t>
      </w:r>
    </w:p>
    <w:p w:rsidR="00B468DB" w:rsidRDefault="00A115A6" w:rsidP="00A115A6">
      <w:pPr>
        <w:pStyle w:val="Akapitzlist"/>
        <w:ind w:left="142" w:firstLine="851"/>
      </w:pPr>
      <w:r>
        <w:t>-</w:t>
      </w:r>
      <w:r>
        <w:tab/>
        <w:t>Sprzęt barmański i wyposażenie baru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</w:r>
      <w:r>
        <w:t>Etyka zawodu barmana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  <w:t>Organizacja pracy barmana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</w:r>
      <w:r>
        <w:t>Historia sporządzania cocktaili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  <w:t>Rodzaje szkła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</w:r>
      <w:r>
        <w:t>Charakterystyka piw i win.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</w:r>
      <w:r>
        <w:t>Podział alkoholi.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</w:r>
      <w:r>
        <w:t>Techniki miksowania.</w:t>
      </w:r>
    </w:p>
    <w:p w:rsidR="00B468DB" w:rsidRDefault="00B468DB" w:rsidP="00A115A6">
      <w:pPr>
        <w:pStyle w:val="Akapitzlist"/>
        <w:ind w:left="142" w:firstLine="851"/>
      </w:pPr>
      <w:r>
        <w:t>-</w:t>
      </w:r>
      <w:r w:rsidR="00A115A6">
        <w:tab/>
        <w:t>Podstawy miksologii molekularnej</w:t>
      </w:r>
    </w:p>
    <w:p w:rsidR="00A115A6" w:rsidRDefault="00A115A6" w:rsidP="00A115A6">
      <w:pPr>
        <w:pStyle w:val="Akapitzlist"/>
        <w:ind w:left="142" w:firstLine="851"/>
      </w:pPr>
      <w:r>
        <w:t>-</w:t>
      </w:r>
      <w:r>
        <w:tab/>
        <w:t xml:space="preserve">Podstawy </w:t>
      </w:r>
      <w:proofErr w:type="spellStart"/>
      <w:r>
        <w:t>working</w:t>
      </w:r>
      <w:proofErr w:type="spellEnd"/>
      <w:r>
        <w:t xml:space="preserve"> flair</w:t>
      </w:r>
    </w:p>
    <w:p w:rsidR="00B468DB" w:rsidRPr="005F6391" w:rsidRDefault="00B468DB" w:rsidP="00A115A6">
      <w:pPr>
        <w:pStyle w:val="Akapitzlist"/>
        <w:ind w:left="142" w:firstLine="851"/>
      </w:pPr>
      <w:r>
        <w:t xml:space="preserve">- </w:t>
      </w:r>
      <w:r w:rsidR="00A115A6">
        <w:tab/>
      </w:r>
      <w:r>
        <w:t>Zasady rozliczeń barmańskich.</w:t>
      </w:r>
    </w:p>
    <w:p w:rsidR="009E7ADD" w:rsidRDefault="009E7ADD" w:rsidP="009E7ADD">
      <w:pPr>
        <w:jc w:val="both"/>
        <w:rPr>
          <w:rFonts w:asciiTheme="minorHAnsi" w:eastAsia="Times New Roman" w:hAnsiTheme="minorHAnsi"/>
          <w:lang w:eastAsia="pl-PL"/>
        </w:rPr>
      </w:pPr>
    </w:p>
    <w:p w:rsidR="009E7ADD" w:rsidRPr="00197C63" w:rsidRDefault="009E7ADD" w:rsidP="009E7ADD">
      <w:pPr>
        <w:pStyle w:val="Akapitzlist"/>
        <w:numPr>
          <w:ilvl w:val="0"/>
          <w:numId w:val="6"/>
        </w:numPr>
        <w:spacing w:line="276" w:lineRule="auto"/>
        <w:ind w:right="-2"/>
        <w:jc w:val="both"/>
        <w:rPr>
          <w:rFonts w:asciiTheme="minorHAnsi" w:eastAsiaTheme="minorHAnsi" w:hAnsiTheme="minorHAnsi" w:cstheme="minorBidi"/>
        </w:rPr>
      </w:pPr>
      <w:r w:rsidRPr="00197C63">
        <w:rPr>
          <w:rFonts w:asciiTheme="minorHAnsi" w:eastAsiaTheme="minorHAnsi" w:hAnsiTheme="minorHAnsi" w:cstheme="minorBidi"/>
        </w:rPr>
        <w:t>Szkolenie powinno zakończyć się egzaminem i wydaniem certyfikatu/ świadectwa uzyskanych kompetencji</w:t>
      </w:r>
      <w:r w:rsidR="00481FBD">
        <w:rPr>
          <w:rFonts w:asciiTheme="minorHAnsi" w:eastAsiaTheme="minorHAnsi" w:hAnsiTheme="minorHAnsi" w:cstheme="minorBidi"/>
        </w:rPr>
        <w:t>/umiejętności</w:t>
      </w:r>
      <w:r w:rsidRPr="00197C63">
        <w:rPr>
          <w:rFonts w:asciiTheme="minorHAnsi" w:eastAsiaTheme="minorHAnsi" w:hAnsiTheme="minorHAnsi" w:cstheme="minorBidi"/>
        </w:rPr>
        <w:t xml:space="preserve">. Koszt egzaminu oraz dokumentu potwierdzającego nabycie </w:t>
      </w:r>
      <w:r w:rsidR="00481FBD" w:rsidRPr="00197C63">
        <w:rPr>
          <w:rFonts w:asciiTheme="minorHAnsi" w:eastAsiaTheme="minorHAnsi" w:hAnsiTheme="minorHAnsi" w:cstheme="minorBidi"/>
        </w:rPr>
        <w:t>kompetencji</w:t>
      </w:r>
      <w:r w:rsidR="00481FBD">
        <w:rPr>
          <w:rFonts w:asciiTheme="minorHAnsi" w:eastAsiaTheme="minorHAnsi" w:hAnsiTheme="minorHAnsi" w:cstheme="minorBidi"/>
        </w:rPr>
        <w:t>/umiejętności</w:t>
      </w:r>
      <w:r w:rsidR="00481FBD" w:rsidRPr="00197C63">
        <w:rPr>
          <w:rFonts w:asciiTheme="minorHAnsi" w:eastAsiaTheme="minorHAnsi" w:hAnsiTheme="minorHAnsi" w:cstheme="minorBidi"/>
        </w:rPr>
        <w:t xml:space="preserve"> </w:t>
      </w:r>
      <w:r w:rsidRPr="00197C63">
        <w:rPr>
          <w:rFonts w:asciiTheme="minorHAnsi" w:eastAsiaTheme="minorHAnsi" w:hAnsiTheme="minorHAnsi" w:cstheme="minorBidi"/>
        </w:rPr>
        <w:t>pokrywa Wykonawca.</w:t>
      </w:r>
    </w:p>
    <w:p w:rsidR="00BF2F9D" w:rsidRPr="00A115A6" w:rsidRDefault="00BF2F9D" w:rsidP="00A115A6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/>
          <w:lang w:eastAsia="pl-PL"/>
        </w:rPr>
      </w:pPr>
      <w:r w:rsidRPr="00A115A6">
        <w:rPr>
          <w:rFonts w:asciiTheme="minorHAnsi" w:eastAsiaTheme="minorHAnsi" w:hAnsiTheme="minorHAnsi" w:cstheme="minorBidi"/>
        </w:rPr>
        <w:t>Uczestnicy szkolenia zostaną zrekrutowani przez Zamawiającego.</w:t>
      </w:r>
    </w:p>
    <w:p w:rsidR="004447AF" w:rsidRPr="009527E7" w:rsidRDefault="00BF2F9D" w:rsidP="005F6391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>Wykonawca jest odpowiedzialny za jakość oferowanych usług, zgodność z warunkami technicznymi i jakościowymi opisanymi dla przedmiotu zamówienia.</w:t>
      </w:r>
    </w:p>
    <w:p w:rsidR="009527E7" w:rsidRDefault="009527E7" w:rsidP="009527E7">
      <w:pPr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</w:p>
    <w:p w:rsidR="009527E7" w:rsidRDefault="009527E7" w:rsidP="009527E7">
      <w:pPr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</w:p>
    <w:p w:rsidR="009527E7" w:rsidRDefault="009527E7" w:rsidP="009527E7">
      <w:pPr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</w:p>
    <w:p w:rsidR="009527E7" w:rsidRPr="005F6391" w:rsidRDefault="009527E7" w:rsidP="009527E7">
      <w:p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</w:p>
    <w:p w:rsidR="00BF2F9D" w:rsidRPr="00A115A6" w:rsidRDefault="00BF2F9D" w:rsidP="00BF2F9D">
      <w:pPr>
        <w:spacing w:line="276" w:lineRule="auto"/>
        <w:ind w:right="-2"/>
        <w:contextualSpacing/>
        <w:jc w:val="both"/>
        <w:rPr>
          <w:rFonts w:asciiTheme="minorHAnsi" w:eastAsia="Times New Roman" w:hAnsiTheme="minorHAnsi"/>
          <w:b/>
          <w:lang w:eastAsia="pl-PL"/>
        </w:rPr>
      </w:pPr>
      <w:r w:rsidRPr="00A115A6">
        <w:rPr>
          <w:rFonts w:asciiTheme="minorHAnsi" w:eastAsiaTheme="minorHAnsi" w:hAnsiTheme="minorHAnsi" w:cstheme="minorBidi"/>
          <w:b/>
        </w:rPr>
        <w:t>Wykonawca zobowiązany będzie do:</w:t>
      </w:r>
    </w:p>
    <w:p w:rsidR="00BF2F9D" w:rsidRPr="00A115A6" w:rsidRDefault="00A115A6" w:rsidP="00753BF6">
      <w:pPr>
        <w:pStyle w:val="Akapitzlist"/>
        <w:numPr>
          <w:ilvl w:val="0"/>
          <w:numId w:val="12"/>
        </w:numPr>
        <w:spacing w:line="276" w:lineRule="auto"/>
        <w:ind w:left="426" w:right="-2"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lang w:eastAsia="pl-PL"/>
        </w:rPr>
        <w:t>B</w:t>
      </w:r>
      <w:r w:rsidR="00BF2F9D" w:rsidRPr="00A115A6">
        <w:rPr>
          <w:rFonts w:asciiTheme="minorHAnsi" w:hAnsiTheme="minorHAnsi"/>
          <w:lang w:eastAsia="pl-PL"/>
        </w:rPr>
        <w:t>ieżącego monitorowania obecności uczestników na zajęciach w celu udokumentowania uczestnictwa w projekcie. Informacja o nieobecności musi zostać przekazywana zamawiającemu niezwłocznie po przeprowadzeniu zajęć (najpóźniej następnego dnia roboczego);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P</w:t>
      </w:r>
      <w:r w:rsidR="00BF2F9D" w:rsidRPr="00BF2F9D">
        <w:rPr>
          <w:rFonts w:asciiTheme="minorHAnsi" w:hAnsiTheme="minorHAnsi"/>
          <w:bCs/>
          <w:lang w:eastAsia="pl-PL"/>
        </w:rPr>
        <w:t>rzekazywania Zamawiającemu bieżącej informacji o wszelkich nieprawidłowościach w wykonaniu przedmiotu zamówienia;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O</w:t>
      </w:r>
      <w:r w:rsidR="00BF2F9D" w:rsidRPr="00BF2F9D">
        <w:rPr>
          <w:rFonts w:asciiTheme="minorHAnsi" w:hAnsiTheme="minorHAnsi"/>
          <w:lang w:eastAsia="pl-PL"/>
        </w:rPr>
        <w:t xml:space="preserve">dpowiedniego oznaczenia wszystkich miejsc i dokumentów bezpośrednio związanych z realizacją zajęć, zgodnie z </w:t>
      </w:r>
      <w:r w:rsidR="00BF2F9D" w:rsidRPr="00BF2F9D">
        <w:rPr>
          <w:rFonts w:asciiTheme="minorHAnsi" w:hAnsiTheme="minorHAnsi"/>
          <w:i/>
          <w:lang w:eastAsia="pl-PL"/>
        </w:rPr>
        <w:t>Wytycznymi dotyczącymi oznaczania projektów Regionalnego Programu Operacyjnego Województwa Pomorskiego na lata 2014 – 2020 (wzór plakatu informacyjnego przekazany zostanie przez Zamawiającego)</w:t>
      </w:r>
      <w:r w:rsidR="00BF2F9D" w:rsidRPr="00BF2F9D">
        <w:rPr>
          <w:rFonts w:asciiTheme="minorHAnsi" w:hAnsiTheme="minorHAnsi"/>
          <w:lang w:eastAsia="pl-PL"/>
        </w:rPr>
        <w:t>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Z</w:t>
      </w:r>
      <w:r w:rsidR="00BF2F9D" w:rsidRPr="00BF2F9D">
        <w:rPr>
          <w:rFonts w:asciiTheme="minorHAnsi" w:hAnsiTheme="minorHAnsi"/>
          <w:bCs/>
          <w:lang w:eastAsia="pl-PL"/>
        </w:rPr>
        <w:t>apewnienia uczestnikom szkolenia dokładnego rozkładu zajęć odpowiadającego harmonogramowi kursu;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D</w:t>
      </w:r>
      <w:r w:rsidR="00BF2F9D" w:rsidRPr="00BF2F9D">
        <w:rPr>
          <w:rFonts w:asciiTheme="minorHAnsi" w:hAnsiTheme="minorHAnsi"/>
          <w:bCs/>
          <w:lang w:eastAsia="pl-PL"/>
        </w:rPr>
        <w:t>ostarczenia dokumentacji rozliczeniowej wskazanej w umowie;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R</w:t>
      </w:r>
      <w:r w:rsidR="00BF2F9D" w:rsidRPr="00BF2F9D">
        <w:rPr>
          <w:rFonts w:asciiTheme="minorHAnsi" w:hAnsiTheme="minorHAnsi"/>
          <w:bCs/>
          <w:lang w:eastAsia="pl-PL"/>
        </w:rPr>
        <w:t xml:space="preserve">zetelnego sporządzania i prowadzenia na bieżąco dokumentacji z realizacji przedmiotu zamówienia, m.in. </w:t>
      </w:r>
      <w:r w:rsidR="00481FBD">
        <w:rPr>
          <w:rFonts w:asciiTheme="minorHAnsi" w:hAnsiTheme="minorHAnsi"/>
          <w:bCs/>
          <w:lang w:eastAsia="pl-PL"/>
        </w:rPr>
        <w:t>listy obecności</w:t>
      </w:r>
      <w:r w:rsidR="00BF2F9D" w:rsidRPr="00BF2F9D">
        <w:rPr>
          <w:rFonts w:asciiTheme="minorHAnsi" w:hAnsiTheme="minorHAnsi"/>
          <w:bCs/>
          <w:lang w:eastAsia="pl-PL"/>
        </w:rPr>
        <w:t>, dziennik zajęć;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P</w:t>
      </w:r>
      <w:r w:rsidR="00BF2F9D" w:rsidRPr="00BF2F9D">
        <w:rPr>
          <w:rFonts w:asciiTheme="minorHAnsi" w:hAnsiTheme="minorHAnsi"/>
          <w:bCs/>
          <w:lang w:eastAsia="pl-PL"/>
        </w:rPr>
        <w:t>rzeprowadzenie wśród uczestników ankiet ewaluacyjnych</w:t>
      </w:r>
      <w:r w:rsidR="00713012">
        <w:rPr>
          <w:rFonts w:asciiTheme="minorHAnsi" w:hAnsiTheme="minorHAnsi"/>
          <w:bCs/>
          <w:lang w:eastAsia="pl-PL"/>
        </w:rPr>
        <w:t>,</w:t>
      </w:r>
      <w:r w:rsidR="00BF2F9D" w:rsidRPr="00BF2F9D">
        <w:rPr>
          <w:rFonts w:asciiTheme="minorHAnsi" w:hAnsiTheme="minorHAnsi"/>
          <w:bCs/>
          <w:lang w:eastAsia="pl-PL"/>
        </w:rPr>
        <w:t xml:space="preserve"> </w:t>
      </w:r>
      <w:r w:rsidR="00713012">
        <w:rPr>
          <w:rFonts w:asciiTheme="minorHAnsi" w:hAnsiTheme="minorHAnsi"/>
          <w:bCs/>
          <w:lang w:eastAsia="pl-PL"/>
        </w:rPr>
        <w:t xml:space="preserve">dotyczących przeprowadzonych zajęć, </w:t>
      </w:r>
      <w:r w:rsidR="00BF2F9D" w:rsidRPr="00BF2F9D">
        <w:rPr>
          <w:rFonts w:asciiTheme="minorHAnsi" w:hAnsiTheme="minorHAnsi"/>
          <w:bCs/>
          <w:lang w:eastAsia="pl-PL"/>
        </w:rPr>
        <w:t>przekazanych przez Zamawiającego; rozdanie i zebranie wypełnionych ankiet i dostarczenie wypełnionych Zamawiającemu. Dodatkowo w trakcie zajęć Zamawiający może przeprowadzić ankiety ewaluacyjne dotyczące oceny wykładowców;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U</w:t>
      </w:r>
      <w:r w:rsidR="00BF2F9D" w:rsidRPr="00BF2F9D">
        <w:rPr>
          <w:rFonts w:asciiTheme="minorHAnsi" w:hAnsiTheme="minorHAnsi"/>
          <w:bCs/>
          <w:lang w:eastAsia="pl-PL"/>
        </w:rPr>
        <w:t>możliwienia Zamawiającemu prowadzenia obserwacji realizowanych zajęć;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Z</w:t>
      </w:r>
      <w:r w:rsidR="00BF2F9D" w:rsidRPr="00BF2F9D">
        <w:rPr>
          <w:rFonts w:asciiTheme="minorHAnsi" w:hAnsiTheme="minorHAnsi"/>
          <w:bCs/>
          <w:lang w:eastAsia="pl-PL"/>
        </w:rPr>
        <w:t>apewnienia wykładowców/instruktorów o odpowiednich kwalifikacjach i doświadczeniu niezbędnych do prawidłowej realizacji szkolenia/kursu objętego przedmiotem zamówienia. Przedmiot zamówienia musi być wykonywany przez osoby spełniające warunki udziału określone w niniejszym zapytaniu ofertowym;</w:t>
      </w:r>
    </w:p>
    <w:p w:rsidR="00BF2F9D" w:rsidRPr="00BF2F9D" w:rsidRDefault="00A115A6" w:rsidP="00753BF6">
      <w:pPr>
        <w:numPr>
          <w:ilvl w:val="0"/>
          <w:numId w:val="12"/>
        </w:numPr>
        <w:spacing w:line="276" w:lineRule="auto"/>
        <w:ind w:left="426" w:right="-2" w:hanging="284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R</w:t>
      </w:r>
      <w:r w:rsidR="00BF2F9D" w:rsidRPr="00BF2F9D">
        <w:rPr>
          <w:rFonts w:asciiTheme="minorHAnsi" w:hAnsiTheme="minorHAnsi"/>
          <w:bCs/>
          <w:lang w:eastAsia="pl-PL"/>
        </w:rPr>
        <w:t>zetelnego przygotowywania się do zajęć oraz należytej staranności w wykonywaniu przedmiotu zamówienia;</w:t>
      </w:r>
    </w:p>
    <w:p w:rsidR="00DF198B" w:rsidRDefault="00DF198B" w:rsidP="00753BF6">
      <w:pPr>
        <w:numPr>
          <w:ilvl w:val="0"/>
          <w:numId w:val="12"/>
        </w:numPr>
        <w:spacing w:line="276" w:lineRule="auto"/>
        <w:ind w:left="426" w:right="-2"/>
        <w:contextualSpacing/>
        <w:jc w:val="both"/>
        <w:rPr>
          <w:rFonts w:asciiTheme="minorHAnsi" w:hAnsiTheme="minorHAnsi"/>
          <w:bCs/>
          <w:lang w:eastAsia="pl-PL"/>
        </w:rPr>
      </w:pPr>
      <w:r>
        <w:rPr>
          <w:rFonts w:asciiTheme="minorHAnsi" w:hAnsiTheme="minorHAnsi"/>
          <w:bCs/>
          <w:lang w:eastAsia="pl-PL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danych);</w:t>
      </w:r>
    </w:p>
    <w:p w:rsidR="00DF198B" w:rsidRPr="00DF198B" w:rsidRDefault="00DF198B" w:rsidP="00753BF6">
      <w:pPr>
        <w:numPr>
          <w:ilvl w:val="0"/>
          <w:numId w:val="12"/>
        </w:numPr>
        <w:spacing w:line="276" w:lineRule="auto"/>
        <w:ind w:left="426" w:right="-2"/>
        <w:contextualSpacing/>
        <w:jc w:val="both"/>
        <w:rPr>
          <w:rFonts w:asciiTheme="minorHAnsi" w:hAnsiTheme="minorHAnsi"/>
          <w:bCs/>
          <w:lang w:eastAsia="pl-PL"/>
        </w:rPr>
      </w:pPr>
      <w:r w:rsidRPr="00DF198B">
        <w:rPr>
          <w:rFonts w:asciiTheme="minorHAnsi" w:hAnsiTheme="minorHAnsi"/>
          <w:bCs/>
          <w:lang w:eastAsia="pl-PL"/>
        </w:rPr>
        <w:t>Realizacji zajęć zgodnie z zasadą równości szans i niedyskryminacji, w tym dostępności dla osób       z niepełnosprawnościami i zasady równości szans kobiet i mężczyzn; w szczególności zgodnie z Wytycznymi w zakresie zasady równości szans i niedyskryminacji, w tym dostępności dla osób z niepełnosprawnościami oraz zasady równości szans kobiet i mężczyzn w ramach funduszy unijnych na lata 2014-2020.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i/>
          <w:lang w:eastAsia="pl-PL"/>
        </w:rPr>
      </w:pP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left="567" w:right="-2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BF2F9D">
        <w:rPr>
          <w:rFonts w:asciiTheme="minorHAnsi" w:eastAsia="Times New Roman" w:hAnsiTheme="minorHAnsi"/>
          <w:b/>
          <w:bCs/>
          <w:lang w:eastAsia="pl-PL"/>
        </w:rPr>
        <w:lastRenderedPageBreak/>
        <w:t xml:space="preserve">Wycenę wg poniższego wzoru proszę przesłać na adres mailowy </w:t>
      </w:r>
      <w:hyperlink r:id="rId8" w:history="1">
        <w:r w:rsidR="00A115A6" w:rsidRPr="009B0014">
          <w:rPr>
            <w:rStyle w:val="Hipercze"/>
            <w:rFonts w:asciiTheme="minorHAnsi" w:eastAsia="Times New Roman" w:hAnsiTheme="minorHAnsi"/>
            <w:b/>
            <w:bCs/>
            <w:lang w:eastAsia="pl-PL"/>
          </w:rPr>
          <w:t>a.szatkowska@ckziu1.gda.pl</w:t>
        </w:r>
      </w:hyperlink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 do dnia </w:t>
      </w:r>
      <w:r w:rsidR="00A115A6" w:rsidRPr="00A115A6">
        <w:rPr>
          <w:rFonts w:asciiTheme="minorHAnsi" w:eastAsia="Times New Roman" w:hAnsiTheme="minorHAnsi"/>
          <w:b/>
          <w:bCs/>
          <w:lang w:eastAsia="pl-PL"/>
        </w:rPr>
        <w:t>1</w:t>
      </w:r>
      <w:r w:rsidR="00481FBD">
        <w:rPr>
          <w:rFonts w:asciiTheme="minorHAnsi" w:eastAsia="Times New Roman" w:hAnsiTheme="minorHAnsi"/>
          <w:b/>
          <w:bCs/>
          <w:lang w:eastAsia="pl-PL"/>
        </w:rPr>
        <w:t>0</w:t>
      </w:r>
      <w:r w:rsidR="00A115A6" w:rsidRPr="00A115A6">
        <w:rPr>
          <w:rFonts w:asciiTheme="minorHAnsi" w:eastAsia="Times New Roman" w:hAnsiTheme="minorHAnsi"/>
          <w:b/>
          <w:bCs/>
          <w:lang w:eastAsia="pl-PL"/>
        </w:rPr>
        <w:t>.</w:t>
      </w:r>
      <w:r w:rsidR="009527E7">
        <w:rPr>
          <w:rFonts w:asciiTheme="minorHAnsi" w:eastAsia="Times New Roman" w:hAnsiTheme="minorHAnsi"/>
          <w:b/>
          <w:bCs/>
          <w:lang w:eastAsia="pl-PL"/>
        </w:rPr>
        <w:t>02.2022</w:t>
      </w:r>
      <w:r w:rsidR="00A115A6" w:rsidRPr="00A115A6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Pr="00BF2F9D">
        <w:rPr>
          <w:rFonts w:asciiTheme="minorHAnsi" w:eastAsia="Times New Roman" w:hAnsiTheme="minorHAnsi"/>
          <w:b/>
          <w:bCs/>
          <w:lang w:eastAsia="pl-PL"/>
        </w:rPr>
        <w:t>r.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lang w:eastAsia="pl-PL"/>
        </w:rPr>
      </w:pPr>
      <w:r w:rsidRPr="00BF2F9D">
        <w:rPr>
          <w:rFonts w:asciiTheme="minorHAnsi" w:eastAsia="Times New Roman" w:hAnsiTheme="minorHAnsi"/>
          <w:bCs/>
          <w:lang w:eastAsia="pl-PL"/>
        </w:rPr>
        <w:t>W razie pytań proszę o kontakt pod nr 53</w:t>
      </w:r>
      <w:r w:rsidR="00A115A6">
        <w:rPr>
          <w:rFonts w:asciiTheme="minorHAnsi" w:eastAsia="Times New Roman" w:hAnsiTheme="minorHAnsi"/>
          <w:bCs/>
          <w:lang w:eastAsia="pl-PL"/>
        </w:rPr>
        <w:t>3</w:t>
      </w:r>
      <w:r w:rsidRPr="00BF2F9D">
        <w:rPr>
          <w:rFonts w:asciiTheme="minorHAnsi" w:eastAsia="Times New Roman" w:hAnsiTheme="minorHAnsi"/>
          <w:bCs/>
          <w:lang w:eastAsia="pl-PL"/>
        </w:rPr>
        <w:t> </w:t>
      </w:r>
      <w:r w:rsidR="00A115A6">
        <w:rPr>
          <w:rFonts w:asciiTheme="minorHAnsi" w:eastAsia="Times New Roman" w:hAnsiTheme="minorHAnsi"/>
          <w:bCs/>
          <w:lang w:eastAsia="pl-PL"/>
        </w:rPr>
        <w:t>126</w:t>
      </w:r>
      <w:r w:rsidRPr="00BF2F9D">
        <w:rPr>
          <w:rFonts w:asciiTheme="minorHAnsi" w:eastAsia="Times New Roman" w:hAnsiTheme="minorHAnsi"/>
          <w:bCs/>
          <w:lang w:eastAsia="pl-PL"/>
        </w:rPr>
        <w:t xml:space="preserve"> </w:t>
      </w:r>
      <w:r w:rsidR="00A115A6">
        <w:rPr>
          <w:rFonts w:asciiTheme="minorHAnsi" w:eastAsia="Times New Roman" w:hAnsiTheme="minorHAnsi"/>
          <w:bCs/>
          <w:lang w:eastAsia="pl-PL"/>
        </w:rPr>
        <w:t>404</w:t>
      </w:r>
      <w:r w:rsidRPr="00BF2F9D">
        <w:rPr>
          <w:rFonts w:asciiTheme="minorHAnsi" w:eastAsia="Times New Roman" w:hAnsiTheme="minorHAnsi"/>
          <w:bCs/>
          <w:lang w:eastAsia="pl-PL"/>
        </w:rPr>
        <w:t>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lang w:eastAsia="pl-PL"/>
        </w:rPr>
      </w:pPr>
    </w:p>
    <w:p w:rsidR="00BF2F9D" w:rsidRPr="00BF2F9D" w:rsidRDefault="00BF2F9D" w:rsidP="00BF2F9D">
      <w:pPr>
        <w:spacing w:line="276" w:lineRule="auto"/>
        <w:jc w:val="both"/>
        <w:rPr>
          <w:rFonts w:asciiTheme="minorHAnsi" w:eastAsia="Times New Roman" w:hAnsiTheme="minorHAnsi"/>
          <w:lang w:eastAsia="pl-PL"/>
        </w:rPr>
      </w:pPr>
    </w:p>
    <w:p w:rsidR="00E34174" w:rsidRPr="00BF2F9D" w:rsidRDefault="00BF2F9D" w:rsidP="00481FBD">
      <w:r>
        <w:rPr>
          <w:b/>
          <w:sz w:val="28"/>
          <w:szCs w:val="28"/>
        </w:rPr>
        <w:br w:type="page"/>
      </w:r>
      <w:r w:rsidRPr="00BF2F9D">
        <w:lastRenderedPageBreak/>
        <w:t>…………</w:t>
      </w:r>
      <w:r>
        <w:t>…</w:t>
      </w:r>
      <w:r w:rsidRPr="00BF2F9D">
        <w:t>……………..</w:t>
      </w:r>
    </w:p>
    <w:p w:rsidR="00BF2F9D" w:rsidRDefault="00BF2F9D" w:rsidP="00BF2F9D">
      <w:pPr>
        <w:jc w:val="right"/>
        <w:rPr>
          <w:sz w:val="16"/>
          <w:szCs w:val="16"/>
        </w:rPr>
      </w:pPr>
      <w:r w:rsidRPr="00BF2F9D">
        <w:rPr>
          <w:sz w:val="16"/>
          <w:szCs w:val="16"/>
        </w:rPr>
        <w:t>Miejscowość, data</w:t>
      </w: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:rsidR="00BF2F9D" w:rsidRDefault="00BF2F9D" w:rsidP="00BF2F9D">
      <w:pPr>
        <w:jc w:val="both"/>
        <w:rPr>
          <w:sz w:val="16"/>
          <w:szCs w:val="16"/>
        </w:rPr>
      </w:pPr>
      <w:r>
        <w:rPr>
          <w:sz w:val="16"/>
          <w:szCs w:val="16"/>
        </w:rPr>
        <w:t>Dane podmiotu</w:t>
      </w: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BF2F9D" w:rsidRPr="00BF2F9D" w:rsidTr="00BF2F9D">
        <w:trPr>
          <w:trHeight w:val="1134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Rodzaj szkolenia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Cena netto za osobę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Cena brutto za osobę</w:t>
            </w:r>
          </w:p>
        </w:tc>
      </w:tr>
      <w:tr w:rsidR="00BF2F9D" w:rsidRPr="00BF2F9D" w:rsidTr="00BF2F9D">
        <w:trPr>
          <w:trHeight w:val="1134"/>
          <w:jc w:val="center"/>
        </w:trPr>
        <w:tc>
          <w:tcPr>
            <w:tcW w:w="3070" w:type="dxa"/>
            <w:vAlign w:val="center"/>
          </w:tcPr>
          <w:p w:rsidR="00BF2F9D" w:rsidRPr="00BF2F9D" w:rsidRDefault="00815504" w:rsidP="00815504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Kurs Barmański</w:t>
            </w:r>
          </w:p>
        </w:tc>
        <w:tc>
          <w:tcPr>
            <w:tcW w:w="3070" w:type="dxa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</w:p>
        </w:tc>
        <w:tc>
          <w:tcPr>
            <w:tcW w:w="3070" w:type="dxa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</w:p>
        </w:tc>
      </w:tr>
    </w:tbl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BF2F9D" w:rsidRPr="00BF2F9D" w:rsidRDefault="00BF2F9D" w:rsidP="00BF2F9D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osoby upoważnionej</w:t>
      </w:r>
    </w:p>
    <w:sectPr w:rsidR="00BF2F9D" w:rsidRPr="00BF2F9D" w:rsidSect="00BE52A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18" w:rsidRDefault="00AA7C18">
      <w:r>
        <w:separator/>
      </w:r>
    </w:p>
  </w:endnote>
  <w:endnote w:type="continuationSeparator" w:id="0">
    <w:p w:rsidR="00AA7C18" w:rsidRDefault="00AA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165EA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FC0DBA7" wp14:editId="04B785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165EA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11745A" wp14:editId="38A94D9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18" w:rsidRDefault="00AA7C18">
      <w:r>
        <w:separator/>
      </w:r>
    </w:p>
  </w:footnote>
  <w:footnote w:type="continuationSeparator" w:id="0">
    <w:p w:rsidR="00AA7C18" w:rsidRDefault="00AA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9D" w:rsidRDefault="009E7ADD" w:rsidP="00BF2F9D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60288" behindDoc="0" locked="0" layoutInCell="0" allowOverlap="1" wp14:anchorId="45BACF46" wp14:editId="2AAE7BCF">
          <wp:simplePos x="0" y="0"/>
          <wp:positionH relativeFrom="page">
            <wp:posOffset>420370</wp:posOffset>
          </wp:positionH>
          <wp:positionV relativeFrom="topMargin">
            <wp:posOffset>222885</wp:posOffset>
          </wp:positionV>
          <wp:extent cx="6716962" cy="720000"/>
          <wp:effectExtent l="0" t="0" r="0" b="444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9E7ADD" w:rsidRDefault="009E7ADD" w:rsidP="009E7ADD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  <w:r w:rsidRPr="00530E89">
      <w:rPr>
        <w:rFonts w:asciiTheme="minorHAnsi" w:hAnsiTheme="minorHAnsi"/>
        <w:b/>
        <w:noProof/>
      </w:rPr>
      <w:t>Gdańsk miastem zawodowców – rozwój infrastruktury szkół zawodowych</w:t>
    </w:r>
    <w:r w:rsidRPr="00530E89">
      <w:rPr>
        <w:rFonts w:asciiTheme="minorHAnsi" w:hAnsiTheme="minorHAnsi"/>
        <w:b/>
        <w:noProof/>
        <w:sz w:val="22"/>
        <w:szCs w:val="22"/>
      </w:rPr>
      <w:t xml:space="preserve">: </w:t>
    </w:r>
  </w:p>
  <w:p w:rsidR="009E7ADD" w:rsidRPr="00530E89" w:rsidRDefault="009E7ADD" w:rsidP="009E7ADD">
    <w:pPr>
      <w:pStyle w:val="Nagwek"/>
      <w:jc w:val="center"/>
      <w:rPr>
        <w:rFonts w:ascii="Times New Roman" w:hAnsi="Times New Roman"/>
        <w:b/>
        <w:bCs/>
        <w:sz w:val="20"/>
        <w:szCs w:val="20"/>
      </w:rPr>
    </w:pPr>
    <w:r w:rsidRPr="00530E89">
      <w:rPr>
        <w:rFonts w:asciiTheme="minorHAnsi" w:hAnsiTheme="minorHAnsi"/>
        <w:b/>
        <w:noProof/>
        <w:sz w:val="20"/>
        <w:szCs w:val="20"/>
      </w:rPr>
      <w:t>budowa, rozbudowa, przebudowa oraz wyposażenie obiektów szkół zawodowych w Gdańsku</w:t>
    </w:r>
  </w:p>
  <w:p w:rsidR="009E7ADD" w:rsidRDefault="009E7ADD" w:rsidP="009E7ADD">
    <w:pPr>
      <w:pStyle w:val="Nagwek"/>
      <w:jc w:val="center"/>
      <w:rPr>
        <w:rFonts w:asciiTheme="minorHAnsi" w:hAnsiTheme="minorHAnsi"/>
        <w:b/>
        <w:noProof/>
        <w:sz w:val="20"/>
        <w:szCs w:val="20"/>
      </w:rPr>
    </w:pPr>
    <w:r w:rsidRPr="00946D63">
      <w:rPr>
        <w:rFonts w:asciiTheme="minorHAnsi" w:hAnsiTheme="minorHAnsi"/>
        <w:b/>
        <w:noProof/>
        <w:sz w:val="20"/>
        <w:szCs w:val="20"/>
      </w:rPr>
      <w:t xml:space="preserve">współfinansowany ze środków Unii Europejskiej w ramach Regionalnego Programu Operacyjnego dla Województwa Pomorskiego na lata 2014-2020, </w:t>
    </w:r>
    <w:r w:rsidRPr="007122ED">
      <w:rPr>
        <w:rFonts w:asciiTheme="minorHAnsi" w:hAnsiTheme="minorHAnsi"/>
        <w:b/>
        <w:noProof/>
        <w:sz w:val="20"/>
        <w:szCs w:val="20"/>
      </w:rPr>
      <w:t>Działania 4.1. Infrastruktura ponadgimnazjalnych szkół zawodowych RPO WP 2014-2020</w:t>
    </w:r>
  </w:p>
  <w:p w:rsidR="00BF2F9D" w:rsidRDefault="00BF2F9D" w:rsidP="00BF2F9D">
    <w:pPr>
      <w:pStyle w:val="Nagwek"/>
    </w:pPr>
  </w:p>
  <w:p w:rsidR="00BF2F9D" w:rsidRPr="00BE52A4" w:rsidRDefault="00BF2F9D" w:rsidP="009E7ADD">
    <w:pPr>
      <w:tabs>
        <w:tab w:val="center" w:pos="4535"/>
        <w:tab w:val="right" w:pos="9070"/>
      </w:tabs>
      <w:rPr>
        <w:rFonts w:eastAsia="Times New Roman"/>
        <w:b/>
        <w:noProof/>
        <w:sz w:val="20"/>
        <w:szCs w:val="20"/>
        <w:lang w:eastAsia="pl-PL"/>
      </w:rPr>
    </w:pPr>
    <w:r>
      <w:rPr>
        <w:rFonts w:eastAsia="Times New Roman"/>
        <w:b/>
        <w:noProof/>
        <w:lang w:eastAsia="pl-PL"/>
      </w:rPr>
      <w:tab/>
    </w:r>
  </w:p>
  <w:p w:rsidR="00BF2F9D" w:rsidRDefault="00BF2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A4" w:rsidRDefault="009E7ADD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58240" behindDoc="0" locked="0" layoutInCell="0" allowOverlap="1" wp14:anchorId="4C746198" wp14:editId="27D0DC30">
          <wp:simplePos x="0" y="0"/>
          <wp:positionH relativeFrom="page">
            <wp:posOffset>420370</wp:posOffset>
          </wp:positionH>
          <wp:positionV relativeFrom="topMargin">
            <wp:posOffset>222885</wp:posOffset>
          </wp:positionV>
          <wp:extent cx="6716962" cy="720000"/>
          <wp:effectExtent l="0" t="0" r="0" b="444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9E7ADD" w:rsidRDefault="00BF2F9D" w:rsidP="009E7ADD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  <w:r>
      <w:rPr>
        <w:b/>
        <w:noProof/>
      </w:rPr>
      <w:tab/>
    </w:r>
    <w:r w:rsidR="009E7ADD" w:rsidRPr="00530E89">
      <w:rPr>
        <w:rFonts w:asciiTheme="minorHAnsi" w:hAnsiTheme="minorHAnsi"/>
        <w:b/>
        <w:noProof/>
      </w:rPr>
      <w:t>Gdańsk miastem zawodowców – rozwój infrastruktury szkół zawodowych</w:t>
    </w:r>
    <w:r w:rsidR="009E7ADD" w:rsidRPr="00530E89">
      <w:rPr>
        <w:rFonts w:asciiTheme="minorHAnsi" w:hAnsiTheme="minorHAnsi"/>
        <w:b/>
        <w:noProof/>
        <w:sz w:val="22"/>
        <w:szCs w:val="22"/>
      </w:rPr>
      <w:t xml:space="preserve">: </w:t>
    </w:r>
  </w:p>
  <w:p w:rsidR="009E7ADD" w:rsidRPr="00530E89" w:rsidRDefault="009E7ADD" w:rsidP="009E7ADD">
    <w:pPr>
      <w:pStyle w:val="Nagwek"/>
      <w:jc w:val="center"/>
      <w:rPr>
        <w:rFonts w:ascii="Times New Roman" w:hAnsi="Times New Roman"/>
        <w:b/>
        <w:bCs/>
        <w:sz w:val="20"/>
        <w:szCs w:val="20"/>
      </w:rPr>
    </w:pPr>
    <w:r w:rsidRPr="00530E89">
      <w:rPr>
        <w:rFonts w:asciiTheme="minorHAnsi" w:hAnsiTheme="minorHAnsi"/>
        <w:b/>
        <w:noProof/>
        <w:sz w:val="20"/>
        <w:szCs w:val="20"/>
      </w:rPr>
      <w:t>budowa, rozbudowa, przebudowa oraz wyposażenie obiektów szkół zawodowych w Gdańsku</w:t>
    </w:r>
  </w:p>
  <w:p w:rsidR="009E7ADD" w:rsidRDefault="009E7ADD" w:rsidP="009E7ADD">
    <w:pPr>
      <w:pStyle w:val="Nagwek"/>
      <w:jc w:val="center"/>
      <w:rPr>
        <w:rFonts w:asciiTheme="minorHAnsi" w:hAnsiTheme="minorHAnsi"/>
        <w:b/>
        <w:noProof/>
        <w:sz w:val="20"/>
        <w:szCs w:val="20"/>
      </w:rPr>
    </w:pPr>
    <w:r w:rsidRPr="00946D63">
      <w:rPr>
        <w:rFonts w:asciiTheme="minorHAnsi" w:hAnsiTheme="minorHAnsi"/>
        <w:b/>
        <w:noProof/>
        <w:sz w:val="20"/>
        <w:szCs w:val="20"/>
      </w:rPr>
      <w:t xml:space="preserve">współfinansowany ze środków Unii Europejskiej w ramach Regionalnego Programu Operacyjnego dla Województwa Pomorskiego na lata 2014-2020, </w:t>
    </w:r>
    <w:r w:rsidRPr="007122ED">
      <w:rPr>
        <w:rFonts w:asciiTheme="minorHAnsi" w:hAnsiTheme="minorHAnsi"/>
        <w:b/>
        <w:noProof/>
        <w:sz w:val="20"/>
        <w:szCs w:val="20"/>
      </w:rPr>
      <w:t>Działania 4.1. Infrastruktura ponadgimnazjalnych szkół zawodowych RPO WP 2014-2020</w:t>
    </w:r>
  </w:p>
  <w:p w:rsidR="00BE52A4" w:rsidRPr="00BE52A4" w:rsidRDefault="00BE52A4" w:rsidP="009E7ADD">
    <w:pPr>
      <w:tabs>
        <w:tab w:val="center" w:pos="4535"/>
        <w:tab w:val="right" w:pos="9070"/>
      </w:tabs>
      <w:rPr>
        <w:rFonts w:eastAsia="Times New Roman"/>
        <w:b/>
        <w:noProof/>
        <w:sz w:val="20"/>
        <w:szCs w:val="20"/>
        <w:lang w:eastAsia="pl-PL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C8E"/>
    <w:multiLevelType w:val="hybridMultilevel"/>
    <w:tmpl w:val="529C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601"/>
    <w:multiLevelType w:val="hybridMultilevel"/>
    <w:tmpl w:val="81ECD1F4"/>
    <w:lvl w:ilvl="0" w:tplc="0936B9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5F23396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529A"/>
    <w:multiLevelType w:val="hybridMultilevel"/>
    <w:tmpl w:val="6A26A45A"/>
    <w:lvl w:ilvl="0" w:tplc="2CE25D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428D1"/>
    <w:multiLevelType w:val="hybridMultilevel"/>
    <w:tmpl w:val="1D14F19A"/>
    <w:lvl w:ilvl="0" w:tplc="E23E0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6059D"/>
    <w:multiLevelType w:val="hybridMultilevel"/>
    <w:tmpl w:val="BECE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43CEE"/>
    <w:multiLevelType w:val="hybridMultilevel"/>
    <w:tmpl w:val="5E72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17B45"/>
    <w:multiLevelType w:val="hybridMultilevel"/>
    <w:tmpl w:val="F420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3E1"/>
    <w:multiLevelType w:val="hybridMultilevel"/>
    <w:tmpl w:val="AC86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2277"/>
    <w:multiLevelType w:val="hybridMultilevel"/>
    <w:tmpl w:val="CF50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361DB"/>
    <w:multiLevelType w:val="hybridMultilevel"/>
    <w:tmpl w:val="9AE6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4600"/>
    <w:multiLevelType w:val="hybridMultilevel"/>
    <w:tmpl w:val="67C0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A0"/>
    <w:rsid w:val="00016368"/>
    <w:rsid w:val="00061F20"/>
    <w:rsid w:val="00080D83"/>
    <w:rsid w:val="000833C2"/>
    <w:rsid w:val="00092F73"/>
    <w:rsid w:val="000B6F38"/>
    <w:rsid w:val="000D283E"/>
    <w:rsid w:val="00100DBB"/>
    <w:rsid w:val="00124D4A"/>
    <w:rsid w:val="00130B23"/>
    <w:rsid w:val="0013324C"/>
    <w:rsid w:val="00134BD5"/>
    <w:rsid w:val="00146CDC"/>
    <w:rsid w:val="00165EA0"/>
    <w:rsid w:val="001B210F"/>
    <w:rsid w:val="002151E5"/>
    <w:rsid w:val="002218D5"/>
    <w:rsid w:val="00241C1F"/>
    <w:rsid w:val="002425AE"/>
    <w:rsid w:val="00260E04"/>
    <w:rsid w:val="002C6347"/>
    <w:rsid w:val="002D39E0"/>
    <w:rsid w:val="00320AAC"/>
    <w:rsid w:val="00325198"/>
    <w:rsid w:val="0035482A"/>
    <w:rsid w:val="003619F2"/>
    <w:rsid w:val="00365820"/>
    <w:rsid w:val="003A1390"/>
    <w:rsid w:val="003C554F"/>
    <w:rsid w:val="003F06B6"/>
    <w:rsid w:val="0040149C"/>
    <w:rsid w:val="004061C9"/>
    <w:rsid w:val="00414478"/>
    <w:rsid w:val="004447AF"/>
    <w:rsid w:val="00481FBD"/>
    <w:rsid w:val="004861BD"/>
    <w:rsid w:val="00492BD3"/>
    <w:rsid w:val="004B70BD"/>
    <w:rsid w:val="004F69B8"/>
    <w:rsid w:val="004F7651"/>
    <w:rsid w:val="0052111D"/>
    <w:rsid w:val="00537F26"/>
    <w:rsid w:val="00571FDB"/>
    <w:rsid w:val="005760A9"/>
    <w:rsid w:val="00594464"/>
    <w:rsid w:val="005A0BC7"/>
    <w:rsid w:val="005F6391"/>
    <w:rsid w:val="00621F12"/>
    <w:rsid w:val="00622781"/>
    <w:rsid w:val="00640BFF"/>
    <w:rsid w:val="00672165"/>
    <w:rsid w:val="0069621B"/>
    <w:rsid w:val="006965CC"/>
    <w:rsid w:val="006C6CDC"/>
    <w:rsid w:val="006F209E"/>
    <w:rsid w:val="00713012"/>
    <w:rsid w:val="00727F94"/>
    <w:rsid w:val="007337EB"/>
    <w:rsid w:val="00745D18"/>
    <w:rsid w:val="00753BF6"/>
    <w:rsid w:val="00776530"/>
    <w:rsid w:val="00777D90"/>
    <w:rsid w:val="00791E8E"/>
    <w:rsid w:val="007A0109"/>
    <w:rsid w:val="007A1204"/>
    <w:rsid w:val="007B2500"/>
    <w:rsid w:val="007C12B2"/>
    <w:rsid w:val="007D293D"/>
    <w:rsid w:val="007D337C"/>
    <w:rsid w:val="007D61D6"/>
    <w:rsid w:val="007E1B19"/>
    <w:rsid w:val="007F3623"/>
    <w:rsid w:val="008000EC"/>
    <w:rsid w:val="0081048C"/>
    <w:rsid w:val="00813529"/>
    <w:rsid w:val="00815504"/>
    <w:rsid w:val="00824CFD"/>
    <w:rsid w:val="00827311"/>
    <w:rsid w:val="00834BB4"/>
    <w:rsid w:val="00835187"/>
    <w:rsid w:val="00856E3A"/>
    <w:rsid w:val="00874018"/>
    <w:rsid w:val="008945D9"/>
    <w:rsid w:val="008C139A"/>
    <w:rsid w:val="008E5E64"/>
    <w:rsid w:val="009266DE"/>
    <w:rsid w:val="00952450"/>
    <w:rsid w:val="009527E7"/>
    <w:rsid w:val="0096023D"/>
    <w:rsid w:val="009D71C1"/>
    <w:rsid w:val="009E68DB"/>
    <w:rsid w:val="009E7A34"/>
    <w:rsid w:val="009E7ADD"/>
    <w:rsid w:val="009F2CF0"/>
    <w:rsid w:val="00A04690"/>
    <w:rsid w:val="00A115A6"/>
    <w:rsid w:val="00A205A2"/>
    <w:rsid w:val="00A40DD3"/>
    <w:rsid w:val="00A8311B"/>
    <w:rsid w:val="00AA7C18"/>
    <w:rsid w:val="00AD0C2A"/>
    <w:rsid w:val="00B01F08"/>
    <w:rsid w:val="00B06FCD"/>
    <w:rsid w:val="00B16E8F"/>
    <w:rsid w:val="00B226B6"/>
    <w:rsid w:val="00B30401"/>
    <w:rsid w:val="00B468DB"/>
    <w:rsid w:val="00B6637D"/>
    <w:rsid w:val="00B77B07"/>
    <w:rsid w:val="00B9135D"/>
    <w:rsid w:val="00BB1A49"/>
    <w:rsid w:val="00BB76D0"/>
    <w:rsid w:val="00BC363C"/>
    <w:rsid w:val="00BC41B9"/>
    <w:rsid w:val="00BE52A4"/>
    <w:rsid w:val="00BF2F9D"/>
    <w:rsid w:val="00C478C5"/>
    <w:rsid w:val="00C62C24"/>
    <w:rsid w:val="00C635B6"/>
    <w:rsid w:val="00C63D7B"/>
    <w:rsid w:val="00C80DD6"/>
    <w:rsid w:val="00C837F4"/>
    <w:rsid w:val="00C939E3"/>
    <w:rsid w:val="00CA20F9"/>
    <w:rsid w:val="00CC263D"/>
    <w:rsid w:val="00CC328D"/>
    <w:rsid w:val="00CE005B"/>
    <w:rsid w:val="00CF1A4A"/>
    <w:rsid w:val="00D0361A"/>
    <w:rsid w:val="00D156EA"/>
    <w:rsid w:val="00D30ADD"/>
    <w:rsid w:val="00D332CF"/>
    <w:rsid w:val="00D43A0D"/>
    <w:rsid w:val="00D46867"/>
    <w:rsid w:val="00D526F3"/>
    <w:rsid w:val="00DB5904"/>
    <w:rsid w:val="00DC733E"/>
    <w:rsid w:val="00DF198B"/>
    <w:rsid w:val="00DF57BE"/>
    <w:rsid w:val="00DF60A6"/>
    <w:rsid w:val="00E06500"/>
    <w:rsid w:val="00E32369"/>
    <w:rsid w:val="00E33D2D"/>
    <w:rsid w:val="00E34174"/>
    <w:rsid w:val="00E440C3"/>
    <w:rsid w:val="00E57060"/>
    <w:rsid w:val="00E87616"/>
    <w:rsid w:val="00E92047"/>
    <w:rsid w:val="00EA5C16"/>
    <w:rsid w:val="00EE4BAE"/>
    <w:rsid w:val="00EE7601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40D087D-B307-4415-B1D6-048F531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D2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293D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E7ADD"/>
    <w:rPr>
      <w:rFonts w:ascii="Arial" w:hAnsi="Arial"/>
      <w:sz w:val="24"/>
      <w:szCs w:val="24"/>
    </w:rPr>
  </w:style>
  <w:style w:type="paragraph" w:customStyle="1" w:styleId="Default">
    <w:name w:val="Default"/>
    <w:rsid w:val="009E7A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zatkowska@ckziu1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1B8D-8561-4614-A05F-878C247B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5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Konto Microsoft</cp:lastModifiedBy>
  <cp:revision>2</cp:revision>
  <cp:lastPrinted>2021-11-05T12:25:00Z</cp:lastPrinted>
  <dcterms:created xsi:type="dcterms:W3CDTF">2022-02-03T09:58:00Z</dcterms:created>
  <dcterms:modified xsi:type="dcterms:W3CDTF">2022-02-03T09:58:00Z</dcterms:modified>
</cp:coreProperties>
</file>