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BBFA" w14:textId="77777777" w:rsidR="00103C2C" w:rsidRDefault="00103C2C">
      <w:pPr>
        <w:pStyle w:val="Standard"/>
        <w:spacing w:after="200" w:line="276" w:lineRule="auto"/>
        <w:ind w:left="720"/>
        <w:jc w:val="right"/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Załącznik nr 2 do Zapytania ofertowego</w:t>
      </w:r>
    </w:p>
    <w:p w14:paraId="46AA4701" w14:textId="77777777" w:rsidR="00103C2C" w:rsidRDefault="00103C2C">
      <w:pPr>
        <w:autoSpaceDE w:val="0"/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2"/>
        </w:rPr>
        <w:t xml:space="preserve">Wykaz doświadczenia oraz dokumenty potwierdzające należyte wykonanie usługi </w:t>
      </w:r>
      <w:r>
        <w:rPr>
          <w:rStyle w:val="Pogrubienie"/>
          <w:rFonts w:ascii="Times New Roman" w:hAnsi="Times New Roman" w:cs="Times New Roman"/>
          <w:bCs w:val="0"/>
          <w:color w:val="000000"/>
          <w:spacing w:val="-9"/>
          <w:sz w:val="22"/>
        </w:rPr>
        <w:t xml:space="preserve">organizacji warsztatów </w:t>
      </w:r>
      <w:r w:rsidR="00AF6BA6">
        <w:rPr>
          <w:rStyle w:val="Pogrubienie"/>
          <w:rFonts w:ascii="Times New Roman" w:hAnsi="Times New Roman" w:cs="Times New Roman"/>
          <w:bCs w:val="0"/>
          <w:color w:val="000000"/>
          <w:spacing w:val="-9"/>
          <w:sz w:val="22"/>
        </w:rPr>
        <w:t>kulinarnych, ceramicznych, imprezy integracyjnych i grzybobrania</w:t>
      </w:r>
      <w:r w:rsidR="002D04D2">
        <w:rPr>
          <w:rFonts w:ascii="Times New Roman" w:hAnsi="Times New Roman" w:cs="Times New Roman"/>
          <w:b/>
          <w:sz w:val="22"/>
        </w:rPr>
        <w:t xml:space="preserve"> (np. </w:t>
      </w:r>
      <w:r>
        <w:rPr>
          <w:rFonts w:ascii="Times New Roman" w:hAnsi="Times New Roman" w:cs="Times New Roman"/>
          <w:b/>
          <w:sz w:val="22"/>
        </w:rPr>
        <w:t>referencje/protokół odbioru).</w:t>
      </w:r>
    </w:p>
    <w:p w14:paraId="0D72BB65" w14:textId="77777777" w:rsidR="00103C2C" w:rsidRDefault="00103C2C">
      <w:pPr>
        <w:jc w:val="center"/>
      </w:pPr>
      <w:r>
        <w:rPr>
          <w:rFonts w:ascii="Times New Roman" w:hAnsi="Times New Roman" w:cs="Times New Roman"/>
          <w:sz w:val="22"/>
        </w:rPr>
        <w:t>dot.  zapytania ofertowego p</w:t>
      </w:r>
      <w:r w:rsidR="002D04D2">
        <w:rPr>
          <w:rFonts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/>
          <w:sz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</w:rPr>
        <w:t xml:space="preserve">usługa </w:t>
      </w:r>
      <w:r>
        <w:rPr>
          <w:rStyle w:val="Strong"/>
          <w:rFonts w:ascii="Times New Roman" w:hAnsi="Times New Roman" w:cs="Times New Roman"/>
          <w:sz w:val="22"/>
        </w:rPr>
        <w:t xml:space="preserve">przeprowadzenia </w:t>
      </w:r>
      <w:r w:rsidR="002D04D2">
        <w:rPr>
          <w:rStyle w:val="Strong"/>
          <w:rFonts w:ascii="Times New Roman" w:hAnsi="Times New Roman" w:cs="Times New Roman"/>
          <w:sz w:val="22"/>
        </w:rPr>
        <w:br/>
      </w:r>
      <w:r>
        <w:rPr>
          <w:rStyle w:val="Strong"/>
          <w:rFonts w:ascii="Times New Roman" w:hAnsi="Times New Roman" w:cs="Times New Roman"/>
          <w:sz w:val="22"/>
        </w:rPr>
        <w:t xml:space="preserve">dla Uczestników Projektu działań służących aktywizacji </w:t>
      </w:r>
      <w:r w:rsidR="001916C5">
        <w:rPr>
          <w:rStyle w:val="Strong"/>
          <w:rFonts w:ascii="Times New Roman" w:hAnsi="Times New Roman" w:cs="Times New Roman"/>
          <w:sz w:val="22"/>
        </w:rPr>
        <w:t xml:space="preserve">i integracji </w:t>
      </w:r>
      <w:r>
        <w:rPr>
          <w:rStyle w:val="Strong"/>
          <w:rFonts w:ascii="Times New Roman" w:hAnsi="Times New Roman" w:cs="Times New Roman"/>
          <w:sz w:val="22"/>
        </w:rPr>
        <w:t>pracowników</w:t>
      </w:r>
    </w:p>
    <w:p w14:paraId="058BD6DB" w14:textId="77777777" w:rsidR="00103C2C" w:rsidRDefault="00103C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BE35C5" w14:textId="77777777" w:rsidR="00103C2C" w:rsidRDefault="00AF6BA6">
      <w:pPr>
        <w:pStyle w:val="Standard"/>
      </w:pPr>
      <w:r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Znak sprawy: 6</w:t>
      </w:r>
      <w:r w:rsidR="002D04D2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.1</w:t>
      </w:r>
      <w:r w:rsidR="00103C2C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/PROJ/2026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657"/>
        <w:gridCol w:w="3166"/>
        <w:gridCol w:w="1275"/>
        <w:gridCol w:w="1843"/>
        <w:gridCol w:w="2592"/>
      </w:tblGrid>
      <w:tr w:rsidR="00103C2C" w14:paraId="1B3308CA" w14:textId="77777777" w:rsidTr="001916C5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21B8D4" w14:textId="77777777" w:rsidR="00103C2C" w:rsidRDefault="00103C2C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BC9D4B" w14:textId="77777777" w:rsidR="00103C2C" w:rsidRDefault="00103C2C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Rodzaj i zakres zamówienia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EB1EE3" w14:textId="77777777" w:rsidR="00103C2C" w:rsidRDefault="00103C2C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Wartość w PLN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0CBFBC" w14:textId="77777777" w:rsidR="00103C2C" w:rsidRDefault="00103C2C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Termin wykonania zamówienia (rok, miesiąc, dzień)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245DE5" w14:textId="77777777" w:rsidR="00103C2C" w:rsidRDefault="00103C2C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Nazwa i adres zamawiającego, imię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br/>
              <w:t>i nazwisko oraz telefon osoby mogącej potwierdzić rzetelne wykonie usługi</w:t>
            </w:r>
          </w:p>
        </w:tc>
      </w:tr>
      <w:tr w:rsidR="00103C2C" w14:paraId="0FAF47D1" w14:textId="77777777" w:rsidTr="001916C5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E4C2" w14:textId="77777777" w:rsidR="00103C2C" w:rsidRDefault="00103C2C">
            <w:pPr>
              <w:pStyle w:val="Akapitzlist"/>
              <w:numPr>
                <w:ilvl w:val="5"/>
                <w:numId w:val="1"/>
              </w:numPr>
              <w:autoSpaceDE w:val="0"/>
              <w:snapToGrid w:val="0"/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A2DE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07EC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CA71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257F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03C2C" w14:paraId="582B6BA5" w14:textId="77777777" w:rsidTr="001916C5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C5C3" w14:textId="77777777" w:rsidR="00103C2C" w:rsidRDefault="00103C2C">
            <w:pPr>
              <w:pStyle w:val="Akapitzlist"/>
              <w:numPr>
                <w:ilvl w:val="5"/>
                <w:numId w:val="1"/>
              </w:numPr>
              <w:autoSpaceDE w:val="0"/>
              <w:snapToGrid w:val="0"/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A375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7C45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48D1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6D63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03C2C" w14:paraId="7EEB8C2F" w14:textId="77777777" w:rsidTr="001916C5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7C60" w14:textId="77777777" w:rsidR="00103C2C" w:rsidRDefault="00103C2C">
            <w:pPr>
              <w:pStyle w:val="Akapitzlist"/>
              <w:numPr>
                <w:ilvl w:val="5"/>
                <w:numId w:val="1"/>
              </w:numPr>
              <w:autoSpaceDE w:val="0"/>
              <w:snapToGrid w:val="0"/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23C7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45EA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D375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2B37" w14:textId="77777777" w:rsidR="00103C2C" w:rsidRDefault="00103C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2D6DD18C" w14:textId="77777777" w:rsidR="00103C2C" w:rsidRDefault="00103C2C">
      <w:pPr>
        <w:pStyle w:val="Default"/>
        <w:spacing w:after="120"/>
        <w:ind w:left="6372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962" w:type="dxa"/>
        <w:tblLayout w:type="fixed"/>
        <w:tblLook w:val="0000" w:firstRow="0" w:lastRow="0" w:firstColumn="0" w:lastColumn="0" w:noHBand="0" w:noVBand="0"/>
      </w:tblPr>
      <w:tblGrid>
        <w:gridCol w:w="4326"/>
      </w:tblGrid>
      <w:tr w:rsidR="00103C2C" w14:paraId="2A167A33" w14:textId="77777777">
        <w:trPr>
          <w:trHeight w:val="908"/>
        </w:trPr>
        <w:tc>
          <w:tcPr>
            <w:tcW w:w="4326" w:type="dxa"/>
            <w:tcBorders>
              <w:bottom w:val="dotted" w:sz="4" w:space="0" w:color="000000"/>
            </w:tcBorders>
            <w:vAlign w:val="center"/>
          </w:tcPr>
          <w:p w14:paraId="690CC60B" w14:textId="77777777" w:rsidR="00103C2C" w:rsidRDefault="00103C2C">
            <w:pPr>
              <w:pStyle w:val="Default"/>
              <w:snapToGrid w:val="0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C2C" w14:paraId="249407DC" w14:textId="77777777">
        <w:tc>
          <w:tcPr>
            <w:tcW w:w="4326" w:type="dxa"/>
            <w:tcBorders>
              <w:top w:val="dotted" w:sz="4" w:space="0" w:color="000000"/>
            </w:tcBorders>
            <w:vAlign w:val="center"/>
          </w:tcPr>
          <w:p w14:paraId="3B5AC713" w14:textId="77777777" w:rsidR="00103C2C" w:rsidRDefault="00103C2C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 osoby/osób/ upoważnionych</w:t>
            </w:r>
          </w:p>
        </w:tc>
      </w:tr>
    </w:tbl>
    <w:p w14:paraId="5DFE423C" w14:textId="77777777" w:rsidR="00103C2C" w:rsidRDefault="00103C2C">
      <w:pPr>
        <w:spacing w:after="120" w:line="240" w:lineRule="auto"/>
      </w:pPr>
    </w:p>
    <w:sectPr w:rsidR="00103C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6A2E" w14:textId="77777777" w:rsidR="00C16680" w:rsidRDefault="00C16680">
      <w:pPr>
        <w:spacing w:before="0" w:after="0" w:line="240" w:lineRule="auto"/>
      </w:pPr>
      <w:r>
        <w:separator/>
      </w:r>
    </w:p>
  </w:endnote>
  <w:endnote w:type="continuationSeparator" w:id="0">
    <w:p w14:paraId="4BCFB05D" w14:textId="77777777" w:rsidR="00C16680" w:rsidRDefault="00C166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C01C" w14:textId="757637EB" w:rsidR="000525BA" w:rsidRDefault="00835EAF">
    <w:pPr>
      <w:pStyle w:val="Stopka"/>
    </w:pPr>
    <w:r w:rsidRPr="005210DC">
      <w:rPr>
        <w:noProof/>
        <w:lang w:eastAsia="pl-PL"/>
      </w:rPr>
      <w:drawing>
        <wp:inline distT="0" distB="0" distL="0" distR="0" wp14:anchorId="6A01E707" wp14:editId="4E24D117">
          <wp:extent cx="5753100" cy="390525"/>
          <wp:effectExtent l="0" t="0" r="0" b="0"/>
          <wp:docPr id="2" name="Obraz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5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1B39" w14:textId="77777777" w:rsidR="00C16680" w:rsidRDefault="00C16680">
      <w:pPr>
        <w:spacing w:before="0" w:after="0" w:line="240" w:lineRule="auto"/>
      </w:pPr>
      <w:r>
        <w:separator/>
      </w:r>
    </w:p>
  </w:footnote>
  <w:footnote w:type="continuationSeparator" w:id="0">
    <w:p w14:paraId="1F2FB2C6" w14:textId="77777777" w:rsidR="00C16680" w:rsidRDefault="00C166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0BA1" w14:textId="344D7F17" w:rsidR="00103C2C" w:rsidRDefault="00835EAF">
    <w:pPr>
      <w:pStyle w:val="Nagwek"/>
    </w:pPr>
    <w:r w:rsidRPr="005210DC">
      <w:rPr>
        <w:noProof/>
        <w:lang w:eastAsia="pl-PL"/>
      </w:rPr>
      <w:drawing>
        <wp:inline distT="0" distB="0" distL="0" distR="0" wp14:anchorId="10D582A6" wp14:editId="03B43B24">
          <wp:extent cx="5762625" cy="590550"/>
          <wp:effectExtent l="0" t="0" r="0" b="0"/>
          <wp:docPr id="1" name="Obraz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39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41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211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698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5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61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0990500">
    <w:abstractNumId w:val="0"/>
  </w:num>
  <w:num w:numId="2" w16cid:durableId="53963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BA"/>
    <w:rsid w:val="000525BA"/>
    <w:rsid w:val="00103C2C"/>
    <w:rsid w:val="001916C5"/>
    <w:rsid w:val="001D67CE"/>
    <w:rsid w:val="002D04D2"/>
    <w:rsid w:val="00835EAF"/>
    <w:rsid w:val="00A716F4"/>
    <w:rsid w:val="00AF6BA6"/>
    <w:rsid w:val="00B63DEB"/>
    <w:rsid w:val="00BA7474"/>
    <w:rsid w:val="00C16680"/>
    <w:rsid w:val="00F4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152C10"/>
  <w15:chartTrackingRefBased/>
  <w15:docId w15:val="{42690143-AF39-4CF1-B258-557A7945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240" w:after="240" w:line="300" w:lineRule="auto"/>
      <w:jc w:val="both"/>
    </w:pPr>
    <w:rPr>
      <w:rFonts w:ascii="Open Sans" w:eastAsia="Calibri" w:hAnsi="Open Sans" w:cs="Open Sans"/>
      <w:sz w:val="24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Open Sans" w:eastAsia="Calibri" w:hAnsi="Open Sans" w:cs="Times New Roman"/>
      <w:sz w:val="24"/>
    </w:rPr>
  </w:style>
  <w:style w:type="character" w:customStyle="1" w:styleId="StopkaZnak">
    <w:name w:val="Stopka Znak"/>
    <w:rPr>
      <w:rFonts w:ascii="Open Sans" w:eastAsia="Calibri" w:hAnsi="Open Sans" w:cs="Times New Roman"/>
      <w:sz w:val="24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Strong">
    <w:name w:val="Strong"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spacing w:before="0" w:after="160" w:line="252" w:lineRule="auto"/>
      <w:ind w:left="720"/>
      <w:contextualSpacing/>
      <w:jc w:val="left"/>
    </w:pPr>
    <w:rPr>
      <w:rFonts w:ascii="Calibri" w:hAnsi="Calibri" w:cs="Calibri"/>
      <w:sz w:val="22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styleId="Tekstdymka">
    <w:name w:val="Balloon Text"/>
    <w:basedOn w:val="Normalny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Auch-Szkoda</dc:creator>
  <cp:keywords/>
  <cp:lastModifiedBy>SEBASTIAN TYLAK</cp:lastModifiedBy>
  <cp:revision>2</cp:revision>
  <cp:lastPrinted>1995-11-21T16:41:00Z</cp:lastPrinted>
  <dcterms:created xsi:type="dcterms:W3CDTF">2026-05-15T13:06:00Z</dcterms:created>
  <dcterms:modified xsi:type="dcterms:W3CDTF">2026-05-15T13:06:00Z</dcterms:modified>
</cp:coreProperties>
</file>